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FB1C" w14:textId="55E9E320" w:rsidR="0046435F" w:rsidRPr="00CB137A" w:rsidRDefault="00770A43" w:rsidP="002C1217">
      <w:pPr>
        <w:spacing w:after="240"/>
        <w:ind w:left="-709"/>
        <w:rPr>
          <w:rFonts w:ascii="Gill Sans MT" w:hAnsi="Gill Sans MT"/>
        </w:rPr>
      </w:pPr>
      <w:bookmarkStart w:id="0" w:name="specialgreen2"/>
      <w:r w:rsidRPr="00CB137A">
        <w:rPr>
          <w:rFonts w:ascii="Gill Sans MT" w:hAnsi="Gill Sans MT"/>
          <w:noProof/>
        </w:rPr>
        <w:drawing>
          <wp:inline distT="0" distB="0" distL="0" distR="0" wp14:anchorId="492D2BB6" wp14:editId="4CDE44CB">
            <wp:extent cx="5760000" cy="1939475"/>
            <wp:effectExtent l="0" t="0" r="0" b="381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3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426B4" w14:textId="295B3C57" w:rsidR="005C70A4" w:rsidRPr="00CB137A" w:rsidRDefault="005C70A4" w:rsidP="002C1217">
      <w:pPr>
        <w:spacing w:after="240"/>
        <w:ind w:left="-709"/>
        <w:rPr>
          <w:rFonts w:ascii="Gill Sans MT" w:hAnsi="Gill Sans MT" w:cs="Calibri"/>
          <w:b/>
          <w:sz w:val="32"/>
          <w:szCs w:val="32"/>
        </w:rPr>
      </w:pPr>
      <w:r w:rsidRPr="00CB137A">
        <w:rPr>
          <w:rFonts w:ascii="Gill Sans MT" w:hAnsi="Gill Sans MT" w:cs="Calibri"/>
          <w:b/>
          <w:sz w:val="32"/>
          <w:szCs w:val="32"/>
        </w:rPr>
        <w:t>Specialist Provision Bank: Physical</w:t>
      </w: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5C70A4" w:rsidRPr="00CB137A" w14:paraId="04703592" w14:textId="77777777" w:rsidTr="005C70A4">
        <w:tc>
          <w:tcPr>
            <w:tcW w:w="8647" w:type="dxa"/>
            <w:shd w:val="clear" w:color="auto" w:fill="FF0000"/>
          </w:tcPr>
          <w:bookmarkEnd w:id="0"/>
          <w:p w14:paraId="479D94A4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CB137A">
              <w:rPr>
                <w:rFonts w:ascii="Gill Sans MT" w:hAnsi="Gill Sans MT"/>
                <w:b/>
                <w:sz w:val="24"/>
                <w:szCs w:val="24"/>
              </w:rPr>
              <w:t>Fine motor skills development</w:t>
            </w:r>
          </w:p>
        </w:tc>
        <w:tc>
          <w:tcPr>
            <w:tcW w:w="851" w:type="dxa"/>
            <w:shd w:val="clear" w:color="auto" w:fill="FF0000"/>
          </w:tcPr>
          <w:p w14:paraId="035C3BD6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5C70A4" w:rsidRPr="00CB137A" w14:paraId="7AAFA457" w14:textId="77777777" w:rsidTr="005C70A4">
        <w:tc>
          <w:tcPr>
            <w:tcW w:w="8647" w:type="dxa"/>
            <w:shd w:val="clear" w:color="auto" w:fill="FFFFFF" w:themeFill="background1"/>
          </w:tcPr>
          <w:p w14:paraId="5FC3D7B0" w14:textId="502D078F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CB137A">
              <w:rPr>
                <w:rFonts w:ascii="Gill Sans MT" w:hAnsi="Gill Sans MT"/>
                <w:sz w:val="24"/>
                <w:szCs w:val="24"/>
              </w:rPr>
              <w:t xml:space="preserve">Alternative means of recording work </w:t>
            </w:r>
            <w:r w:rsidR="00CB137A" w:rsidRPr="00CB137A">
              <w:rPr>
                <w:rFonts w:ascii="Gill Sans MT" w:hAnsi="Gill Sans MT"/>
                <w:sz w:val="24"/>
                <w:szCs w:val="24"/>
              </w:rPr>
              <w:t>are</w:t>
            </w:r>
            <w:r w:rsidRPr="00CB137A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CB137A" w:rsidRPr="00CB137A">
              <w:rPr>
                <w:rFonts w:ascii="Gill Sans MT" w:hAnsi="Gill Sans MT"/>
                <w:sz w:val="24"/>
                <w:szCs w:val="24"/>
              </w:rPr>
              <w:t>supplied</w:t>
            </w:r>
            <w:r w:rsidR="00CB137A">
              <w:rPr>
                <w:rFonts w:ascii="Gill Sans MT" w:hAnsi="Gill Sans MT"/>
                <w:sz w:val="24"/>
                <w:szCs w:val="24"/>
              </w:rPr>
              <w:t>,</w:t>
            </w:r>
            <w:r w:rsidRPr="00CB137A">
              <w:rPr>
                <w:rFonts w:ascii="Gill Sans MT" w:hAnsi="Gill Sans MT"/>
                <w:sz w:val="24"/>
                <w:szCs w:val="24"/>
              </w:rPr>
              <w:t xml:space="preserve"> including ICT and/or a scribe</w:t>
            </w:r>
          </w:p>
        </w:tc>
        <w:tc>
          <w:tcPr>
            <w:tcW w:w="851" w:type="dxa"/>
            <w:shd w:val="clear" w:color="auto" w:fill="FFFFFF" w:themeFill="background1"/>
          </w:tcPr>
          <w:p w14:paraId="773656DF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C70A4" w:rsidRPr="00CB137A" w14:paraId="0A52D826" w14:textId="77777777" w:rsidTr="005C70A4">
        <w:tc>
          <w:tcPr>
            <w:tcW w:w="8647" w:type="dxa"/>
            <w:shd w:val="clear" w:color="auto" w:fill="FFFFFF" w:themeFill="background1"/>
          </w:tcPr>
          <w:p w14:paraId="3F409D35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CB137A">
              <w:rPr>
                <w:rFonts w:ascii="Gill Sans MT" w:hAnsi="Gill Sans MT"/>
                <w:sz w:val="24"/>
                <w:szCs w:val="24"/>
              </w:rPr>
              <w:t>Access arrangements are in place for tests and exams</w:t>
            </w:r>
          </w:p>
        </w:tc>
        <w:tc>
          <w:tcPr>
            <w:tcW w:w="851" w:type="dxa"/>
            <w:shd w:val="clear" w:color="auto" w:fill="FFFFFF" w:themeFill="background1"/>
          </w:tcPr>
          <w:p w14:paraId="2CDBE0FB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C70A4" w:rsidRPr="00CB137A" w14:paraId="7532D1C2" w14:textId="77777777" w:rsidTr="005C70A4">
        <w:tc>
          <w:tcPr>
            <w:tcW w:w="8647" w:type="dxa"/>
            <w:shd w:val="clear" w:color="auto" w:fill="FFFFFF" w:themeFill="background1"/>
          </w:tcPr>
          <w:p w14:paraId="273AF0EA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CB137A">
              <w:rPr>
                <w:rFonts w:ascii="Gill Sans MT" w:hAnsi="Gill Sans MT"/>
                <w:sz w:val="24"/>
                <w:szCs w:val="24"/>
              </w:rPr>
              <w:t xml:space="preserve"> Practical assistant for all episodes of learning which require it</w:t>
            </w:r>
          </w:p>
        </w:tc>
        <w:tc>
          <w:tcPr>
            <w:tcW w:w="851" w:type="dxa"/>
            <w:shd w:val="clear" w:color="auto" w:fill="FFFFFF" w:themeFill="background1"/>
          </w:tcPr>
          <w:p w14:paraId="1B3902F3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C70A4" w:rsidRPr="00CB137A" w14:paraId="30F9E9E4" w14:textId="77777777" w:rsidTr="005C70A4">
        <w:tc>
          <w:tcPr>
            <w:tcW w:w="8647" w:type="dxa"/>
            <w:shd w:val="clear" w:color="auto" w:fill="FFFFFF" w:themeFill="background1"/>
          </w:tcPr>
          <w:p w14:paraId="39A5E322" w14:textId="1A26F652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CB137A">
              <w:rPr>
                <w:rFonts w:ascii="Gill Sans MT" w:hAnsi="Gill Sans MT"/>
                <w:sz w:val="24"/>
                <w:szCs w:val="24"/>
              </w:rPr>
              <w:t>Adapted learning materials are provided</w:t>
            </w:r>
            <w:r w:rsidR="00CB137A">
              <w:rPr>
                <w:rFonts w:ascii="Gill Sans MT" w:hAnsi="Gill Sans MT"/>
                <w:sz w:val="24"/>
                <w:szCs w:val="24"/>
              </w:rPr>
              <w:t xml:space="preserve">, for example </w:t>
            </w:r>
            <w:r w:rsidRPr="00CB137A">
              <w:rPr>
                <w:rFonts w:ascii="Gill Sans MT" w:hAnsi="Gill Sans MT"/>
                <w:sz w:val="24"/>
                <w:szCs w:val="24"/>
              </w:rPr>
              <w:t>large print</w:t>
            </w:r>
          </w:p>
        </w:tc>
        <w:tc>
          <w:tcPr>
            <w:tcW w:w="851" w:type="dxa"/>
            <w:shd w:val="clear" w:color="auto" w:fill="FFFFFF" w:themeFill="background1"/>
          </w:tcPr>
          <w:p w14:paraId="2C07594F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C70A4" w:rsidRPr="00CB137A" w14:paraId="67218C79" w14:textId="77777777" w:rsidTr="005C70A4">
        <w:tc>
          <w:tcPr>
            <w:tcW w:w="8647" w:type="dxa"/>
            <w:shd w:val="clear" w:color="auto" w:fill="FF0000"/>
          </w:tcPr>
          <w:p w14:paraId="7E8EA086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CB137A">
              <w:rPr>
                <w:rFonts w:ascii="Gill Sans MT" w:hAnsi="Gill Sans MT"/>
                <w:b/>
                <w:sz w:val="24"/>
                <w:szCs w:val="24"/>
              </w:rPr>
              <w:t>Gross motor development</w:t>
            </w:r>
          </w:p>
        </w:tc>
        <w:tc>
          <w:tcPr>
            <w:tcW w:w="851" w:type="dxa"/>
            <w:shd w:val="clear" w:color="auto" w:fill="FF0000"/>
          </w:tcPr>
          <w:p w14:paraId="40B12692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5C70A4" w:rsidRPr="00CB137A" w14:paraId="0886B9BB" w14:textId="77777777" w:rsidTr="005C70A4">
        <w:tc>
          <w:tcPr>
            <w:tcW w:w="8647" w:type="dxa"/>
            <w:shd w:val="clear" w:color="auto" w:fill="FFFFFF" w:themeFill="background1"/>
          </w:tcPr>
          <w:p w14:paraId="0D16EB35" w14:textId="77777777" w:rsidR="005C70A4" w:rsidRPr="00CB137A" w:rsidRDefault="005C70A4" w:rsidP="002C1217">
            <w:pPr>
              <w:spacing w:after="240"/>
              <w:rPr>
                <w:rFonts w:ascii="Gill Sans MT" w:hAnsi="Gill Sans MT" w:cstheme="minorHAnsi"/>
                <w:sz w:val="24"/>
                <w:szCs w:val="24"/>
              </w:rPr>
            </w:pPr>
            <w:r w:rsidRPr="00CB137A">
              <w:rPr>
                <w:rFonts w:ascii="Gill Sans MT" w:hAnsi="Gill Sans MT" w:cstheme="minorHAnsi"/>
                <w:sz w:val="24"/>
                <w:szCs w:val="24"/>
              </w:rPr>
              <w:t>Occupational Therapy/Physiotherapy recommendations implemented as advised</w:t>
            </w:r>
          </w:p>
        </w:tc>
        <w:tc>
          <w:tcPr>
            <w:tcW w:w="851" w:type="dxa"/>
            <w:shd w:val="clear" w:color="auto" w:fill="FFFFFF" w:themeFill="background1"/>
          </w:tcPr>
          <w:p w14:paraId="4349FD49" w14:textId="77777777" w:rsidR="005C70A4" w:rsidRPr="00CB137A" w:rsidRDefault="005C70A4" w:rsidP="002C1217">
            <w:pPr>
              <w:spacing w:after="240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C70A4" w:rsidRPr="00CB137A" w14:paraId="7A193DA1" w14:textId="77777777" w:rsidTr="005C70A4">
        <w:tc>
          <w:tcPr>
            <w:tcW w:w="8647" w:type="dxa"/>
            <w:shd w:val="clear" w:color="auto" w:fill="FFFFFF" w:themeFill="background1"/>
          </w:tcPr>
          <w:p w14:paraId="338FF71A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CB137A">
              <w:rPr>
                <w:rFonts w:ascii="Gill Sans MT" w:hAnsi="Gill Sans MT"/>
                <w:sz w:val="24"/>
                <w:szCs w:val="24"/>
              </w:rPr>
              <w:t>Risk assessment of handling requirements is in place</w:t>
            </w:r>
          </w:p>
        </w:tc>
        <w:tc>
          <w:tcPr>
            <w:tcW w:w="851" w:type="dxa"/>
            <w:shd w:val="clear" w:color="auto" w:fill="FFFFFF" w:themeFill="background1"/>
          </w:tcPr>
          <w:p w14:paraId="350774D1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C70A4" w:rsidRPr="00CB137A" w14:paraId="4F65195C" w14:textId="77777777" w:rsidTr="005C70A4">
        <w:tc>
          <w:tcPr>
            <w:tcW w:w="8647" w:type="dxa"/>
            <w:shd w:val="clear" w:color="auto" w:fill="FFFFFF" w:themeFill="background1"/>
          </w:tcPr>
          <w:p w14:paraId="355E432C" w14:textId="266E3FBE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CB137A">
              <w:rPr>
                <w:rFonts w:ascii="Gill Sans MT" w:hAnsi="Gill Sans MT"/>
                <w:sz w:val="24"/>
                <w:szCs w:val="24"/>
              </w:rPr>
              <w:t>Staff are trained in ‘Moving and handling’ children and young people with physical difficulties</w:t>
            </w:r>
          </w:p>
        </w:tc>
        <w:tc>
          <w:tcPr>
            <w:tcW w:w="851" w:type="dxa"/>
            <w:shd w:val="clear" w:color="auto" w:fill="FFFFFF" w:themeFill="background1"/>
          </w:tcPr>
          <w:p w14:paraId="7C43C838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C70A4" w:rsidRPr="00CB137A" w14:paraId="4CDE40F0" w14:textId="77777777" w:rsidTr="005C70A4">
        <w:tc>
          <w:tcPr>
            <w:tcW w:w="8647" w:type="dxa"/>
            <w:shd w:val="clear" w:color="auto" w:fill="FFFFFF" w:themeFill="background1"/>
          </w:tcPr>
          <w:p w14:paraId="748AB290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CB137A">
              <w:rPr>
                <w:rFonts w:ascii="Gill Sans MT" w:hAnsi="Gill Sans MT"/>
                <w:sz w:val="24"/>
                <w:szCs w:val="24"/>
              </w:rPr>
              <w:t>‘Moving and handling’ plan is in place</w:t>
            </w:r>
          </w:p>
        </w:tc>
        <w:tc>
          <w:tcPr>
            <w:tcW w:w="851" w:type="dxa"/>
            <w:shd w:val="clear" w:color="auto" w:fill="FFFFFF" w:themeFill="background1"/>
          </w:tcPr>
          <w:p w14:paraId="07F13DD8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C70A4" w:rsidRPr="00CB137A" w14:paraId="69E0828C" w14:textId="77777777" w:rsidTr="005C70A4">
        <w:tc>
          <w:tcPr>
            <w:tcW w:w="8647" w:type="dxa"/>
            <w:shd w:val="clear" w:color="auto" w:fill="FFFFFF" w:themeFill="background1"/>
          </w:tcPr>
          <w:p w14:paraId="056E1D3E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CB137A">
              <w:rPr>
                <w:rFonts w:ascii="Gill Sans MT" w:hAnsi="Gill Sans MT"/>
                <w:sz w:val="24"/>
                <w:szCs w:val="24"/>
              </w:rPr>
              <w:t>Personal Emergency Evacuation Plan is in place (PEEP), and staff are confident in its use</w:t>
            </w:r>
          </w:p>
        </w:tc>
        <w:tc>
          <w:tcPr>
            <w:tcW w:w="851" w:type="dxa"/>
            <w:shd w:val="clear" w:color="auto" w:fill="FFFFFF" w:themeFill="background1"/>
          </w:tcPr>
          <w:p w14:paraId="6C649622" w14:textId="77777777" w:rsidR="005C70A4" w:rsidRPr="00CB137A" w:rsidRDefault="005C70A4" w:rsidP="002C1217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4FD19C9" w14:textId="77777777" w:rsidR="005C70A4" w:rsidRPr="00CB137A" w:rsidRDefault="005C70A4" w:rsidP="002C1217">
      <w:pPr>
        <w:spacing w:after="240"/>
        <w:ind w:left="-709"/>
        <w:rPr>
          <w:rFonts w:ascii="Gill Sans MT" w:hAnsi="Gill Sans MT"/>
          <w:i/>
          <w:sz w:val="24"/>
          <w:szCs w:val="24"/>
        </w:rPr>
      </w:pPr>
    </w:p>
    <w:p w14:paraId="2BA1763D" w14:textId="77777777" w:rsidR="005C70A4" w:rsidRPr="00CB137A" w:rsidRDefault="005C70A4" w:rsidP="002C1217">
      <w:pPr>
        <w:spacing w:after="240"/>
        <w:ind w:left="-709"/>
        <w:rPr>
          <w:rFonts w:ascii="Gill Sans MT" w:hAnsi="Gill Sans MT"/>
          <w:sz w:val="24"/>
          <w:szCs w:val="24"/>
        </w:rPr>
      </w:pPr>
      <w:r w:rsidRPr="00CB137A">
        <w:rPr>
          <w:rFonts w:ascii="Gill Sans MT" w:hAnsi="Gill Sans MT" w:cs="Calibri"/>
          <w:sz w:val="24"/>
          <w:szCs w:val="24"/>
        </w:rPr>
        <w:t xml:space="preserve">An EHCP needs assessment may be considered if </w:t>
      </w:r>
      <w:r w:rsidRPr="00CB137A">
        <w:rPr>
          <w:rFonts w:ascii="Gill Sans MT" w:hAnsi="Gill Sans MT"/>
          <w:sz w:val="24"/>
          <w:szCs w:val="24"/>
        </w:rPr>
        <w:t>a pupil’s disability is permanent and significantly impairs their access to the curriculum, preventing them from inclusion within their educational environment.</w:t>
      </w:r>
    </w:p>
    <w:p w14:paraId="6C41BB1A" w14:textId="77777777" w:rsidR="005C70A4" w:rsidRPr="00CB137A" w:rsidRDefault="005C70A4" w:rsidP="002C1217">
      <w:pPr>
        <w:spacing w:after="240"/>
        <w:ind w:left="-709"/>
        <w:rPr>
          <w:rStyle w:val="Hyperlink"/>
          <w:rFonts w:ascii="Gill Sans MT" w:hAnsi="Gill Sans MT"/>
          <w:sz w:val="24"/>
          <w:szCs w:val="24"/>
        </w:rPr>
      </w:pPr>
      <w:r w:rsidRPr="00CB137A">
        <w:rPr>
          <w:rFonts w:ascii="Gill Sans MT" w:hAnsi="Gill Sans MT"/>
          <w:sz w:val="24"/>
          <w:szCs w:val="24"/>
        </w:rPr>
        <w:t xml:space="preserve">For further specific resources and guidance please refer to the </w:t>
      </w:r>
      <w:hyperlink r:id="rId7" w:history="1">
        <w:r w:rsidRPr="00CB137A">
          <w:rPr>
            <w:rStyle w:val="Hyperlink"/>
            <w:rFonts w:ascii="Gill Sans MT" w:hAnsi="Gill Sans MT"/>
            <w:b/>
            <w:color w:val="548DD4" w:themeColor="text2" w:themeTint="99"/>
            <w:sz w:val="24"/>
            <w:szCs w:val="24"/>
          </w:rPr>
          <w:t>SENCO Guide</w:t>
        </w:r>
      </w:hyperlink>
    </w:p>
    <w:p w14:paraId="30B3D672" w14:textId="77777777" w:rsidR="00BB10F4" w:rsidRPr="00CB137A" w:rsidRDefault="00BB10F4" w:rsidP="002C1217">
      <w:pPr>
        <w:spacing w:after="240"/>
        <w:rPr>
          <w:rFonts w:ascii="Gill Sans MT" w:hAnsi="Gill Sans MT"/>
        </w:rPr>
      </w:pPr>
    </w:p>
    <w:sectPr w:rsidR="00BB10F4" w:rsidRPr="00CB137A" w:rsidSect="009C7709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5BDF" w14:textId="77777777" w:rsidR="000A72BA" w:rsidRDefault="000A72BA" w:rsidP="005C70A4">
      <w:pPr>
        <w:spacing w:after="0" w:line="240" w:lineRule="auto"/>
      </w:pPr>
      <w:r>
        <w:separator/>
      </w:r>
    </w:p>
  </w:endnote>
  <w:endnote w:type="continuationSeparator" w:id="0">
    <w:p w14:paraId="2E9D256C" w14:textId="77777777" w:rsidR="000A72BA" w:rsidRDefault="000A72BA" w:rsidP="005C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105B" w14:textId="77777777" w:rsidR="000A72BA" w:rsidRDefault="000A72BA" w:rsidP="005C70A4">
      <w:pPr>
        <w:spacing w:after="0" w:line="240" w:lineRule="auto"/>
      </w:pPr>
      <w:r>
        <w:separator/>
      </w:r>
    </w:p>
  </w:footnote>
  <w:footnote w:type="continuationSeparator" w:id="0">
    <w:p w14:paraId="1C2EEF93" w14:textId="77777777" w:rsidR="000A72BA" w:rsidRDefault="000A72BA" w:rsidP="005C7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Tc3MzY2MjA1MTFS0lEKTi0uzszPAykwqgUAZB7ApCwAAAA="/>
  </w:docVars>
  <w:rsids>
    <w:rsidRoot w:val="005C70A4"/>
    <w:rsid w:val="000A72BA"/>
    <w:rsid w:val="000C03E3"/>
    <w:rsid w:val="00105C06"/>
    <w:rsid w:val="001724F9"/>
    <w:rsid w:val="002437FB"/>
    <w:rsid w:val="002C1217"/>
    <w:rsid w:val="0046435F"/>
    <w:rsid w:val="004F7C58"/>
    <w:rsid w:val="005C70A4"/>
    <w:rsid w:val="00673BC8"/>
    <w:rsid w:val="00716327"/>
    <w:rsid w:val="00770A43"/>
    <w:rsid w:val="00856345"/>
    <w:rsid w:val="00863631"/>
    <w:rsid w:val="009269FD"/>
    <w:rsid w:val="009C7709"/>
    <w:rsid w:val="00A75BA9"/>
    <w:rsid w:val="00A87E38"/>
    <w:rsid w:val="00BB10F4"/>
    <w:rsid w:val="00CB137A"/>
    <w:rsid w:val="00FA4A73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9C401"/>
  <w15:chartTrackingRefBased/>
  <w15:docId w15:val="{67491ABE-E6EA-4CBF-9B8F-33EAA3C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0A4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0A4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0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C7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70A4"/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5C7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70A4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Carla</dc:creator>
  <cp:keywords/>
  <dc:description/>
  <cp:lastModifiedBy>David Hodder</cp:lastModifiedBy>
  <cp:revision>5</cp:revision>
  <dcterms:created xsi:type="dcterms:W3CDTF">2022-07-08T11:48:00Z</dcterms:created>
  <dcterms:modified xsi:type="dcterms:W3CDTF">2022-07-11T13:26:00Z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2022-05-12T15:30:01Z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b7e056e7-208a-4dd2-95df-000053e047eb</vt:lpwstr>
  </property>
  <property fmtid="{D5CDD505-2E9C-101B-9397-08002B2CF9AE}" pid="8" name="MSIP_Label_d57318c2-6b86-43df-b189-c92fcad1cee5_ContentBits">
    <vt:lpwstr>1</vt:lpwstr>
  </property>
</Properties>
</file>