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A52" w:rsidRPr="002E0A52" w:rsidRDefault="002E0A52" w:rsidP="002E0A52">
      <w:pPr>
        <w:pBdr>
          <w:bottom w:val="single" w:sz="6" w:space="7" w:color="E6E6E6"/>
        </w:pBdr>
        <w:shd w:val="clear" w:color="auto" w:fill="FFFFFF"/>
        <w:spacing w:after="315"/>
        <w:outlineLvl w:val="0"/>
        <w:rPr>
          <w:rFonts w:ascii="Calibri" w:hAnsi="Calibri" w:cs="Calibri"/>
          <w:color w:val="333333"/>
          <w:kern w:val="36"/>
          <w:sz w:val="48"/>
          <w:szCs w:val="60"/>
          <w:lang w:eastAsia="en-GB"/>
        </w:rPr>
      </w:pPr>
      <w:r w:rsidRPr="002E0A52">
        <w:rPr>
          <w:rFonts w:ascii="Calibri" w:hAnsi="Calibri" w:cs="Calibri"/>
          <w:color w:val="333333"/>
          <w:kern w:val="36"/>
          <w:sz w:val="48"/>
          <w:szCs w:val="60"/>
          <w:lang w:eastAsia="en-GB"/>
        </w:rPr>
        <w:t xml:space="preserve">Make a complaint or comment on </w:t>
      </w:r>
      <w:r>
        <w:rPr>
          <w:rFonts w:ascii="Calibri" w:hAnsi="Calibri" w:cs="Calibri"/>
          <w:color w:val="333333"/>
          <w:kern w:val="36"/>
          <w:sz w:val="48"/>
          <w:szCs w:val="60"/>
          <w:lang w:eastAsia="en-GB"/>
        </w:rPr>
        <w:t>Family &amp; Community Solutions</w:t>
      </w:r>
    </w:p>
    <w:p w:rsidR="002E0A52" w:rsidRPr="002E0A52" w:rsidRDefault="002E0A52" w:rsidP="002E0A52">
      <w:pPr>
        <w:shd w:val="clear" w:color="auto" w:fill="FFFFFF"/>
        <w:spacing w:after="158"/>
        <w:rPr>
          <w:rFonts w:ascii="Calibri" w:hAnsi="Calibri" w:cs="Calibri"/>
          <w:color w:val="333333"/>
          <w:lang w:eastAsia="en-GB"/>
        </w:rPr>
      </w:pPr>
      <w:r w:rsidRPr="002E0A52">
        <w:rPr>
          <w:rFonts w:ascii="Calibri" w:hAnsi="Calibri" w:cs="Calibri"/>
          <w:color w:val="333333"/>
          <w:lang w:eastAsia="en-GB"/>
        </w:rPr>
        <w:t xml:space="preserve">If you have any comments about </w:t>
      </w:r>
      <w:r>
        <w:rPr>
          <w:rFonts w:ascii="Calibri" w:hAnsi="Calibri" w:cs="Calibri"/>
          <w:color w:val="333333"/>
          <w:lang w:eastAsia="en-GB"/>
        </w:rPr>
        <w:t>Family &amp; Community Solutions</w:t>
      </w:r>
      <w:r w:rsidRPr="002E0A52">
        <w:rPr>
          <w:rFonts w:ascii="Calibri" w:hAnsi="Calibri" w:cs="Calibri"/>
          <w:color w:val="333333"/>
          <w:lang w:eastAsia="en-GB"/>
        </w:rPr>
        <w:t xml:space="preserve"> or suggestions about how we can make things better we want to hear from you.</w:t>
      </w:r>
    </w:p>
    <w:p w:rsidR="002E0A52" w:rsidRDefault="002E0A52" w:rsidP="002E0A52">
      <w:pPr>
        <w:shd w:val="clear" w:color="auto" w:fill="FFFFFF"/>
        <w:spacing w:after="158"/>
        <w:rPr>
          <w:rFonts w:ascii="Calibri" w:hAnsi="Calibri" w:cs="Calibri"/>
          <w:color w:val="333333"/>
          <w:lang w:eastAsia="en-GB"/>
        </w:rPr>
      </w:pPr>
      <w:r w:rsidRPr="002E0A52">
        <w:rPr>
          <w:rFonts w:ascii="Calibri" w:hAnsi="Calibri" w:cs="Calibri"/>
          <w:color w:val="333333"/>
          <w:lang w:eastAsia="en-GB"/>
        </w:rPr>
        <w:t>We hope problems can be sorted out quickly and easily by speaking with the person you normally see from social services, but if you'd like to speak to someone different, you can complain to our Customer Relations Team.</w:t>
      </w:r>
      <w:r w:rsidR="00881DFA">
        <w:rPr>
          <w:rFonts w:ascii="Calibri" w:hAnsi="Calibri" w:cs="Calibri"/>
          <w:color w:val="333333"/>
          <w:lang w:eastAsia="en-GB"/>
        </w:rPr>
        <w:t xml:space="preserve">  </w:t>
      </w:r>
    </w:p>
    <w:p w:rsidR="00881DFA" w:rsidRDefault="00881DFA" w:rsidP="002E0A52">
      <w:pPr>
        <w:shd w:val="clear" w:color="auto" w:fill="FFFFFF"/>
        <w:spacing w:after="158"/>
        <w:rPr>
          <w:rFonts w:ascii="Calibri" w:hAnsi="Calibri" w:cs="Calibri"/>
          <w:color w:val="333333"/>
          <w:lang w:eastAsia="en-GB"/>
        </w:rPr>
      </w:pPr>
      <w:r>
        <w:rPr>
          <w:rFonts w:ascii="Calibri" w:hAnsi="Calibri" w:cs="Calibri"/>
          <w:color w:val="333333"/>
          <w:lang w:eastAsia="en-GB"/>
        </w:rPr>
        <w:t>You can access the complaints process via line on the link address below</w:t>
      </w:r>
    </w:p>
    <w:p w:rsidR="00881DFA" w:rsidRPr="002E0A52" w:rsidRDefault="00234888" w:rsidP="002E0A52">
      <w:pPr>
        <w:shd w:val="clear" w:color="auto" w:fill="FFFFFF"/>
        <w:spacing w:after="158"/>
        <w:rPr>
          <w:rFonts w:ascii="Calibri" w:hAnsi="Calibri" w:cs="Calibri"/>
          <w:color w:val="333333"/>
          <w:lang w:eastAsia="en-GB"/>
        </w:rPr>
      </w:pPr>
      <w:hyperlink r:id="rId8" w:history="1">
        <w:r w:rsidR="00881DFA">
          <w:rPr>
            <w:rStyle w:val="Hyperlink"/>
          </w:rPr>
          <w:t>https://www.plymouth.gov.uk/schoolseducationchildcareskillsandemployability/childrenfamiliesandchildcare/makecomplaintorcommentonchildrenssocialcare</w:t>
        </w:r>
      </w:hyperlink>
    </w:p>
    <w:p w:rsidR="002E0A52" w:rsidRPr="002E0A52" w:rsidRDefault="002E0A52" w:rsidP="002E0A52">
      <w:pPr>
        <w:shd w:val="clear" w:color="auto" w:fill="FFFFFF"/>
        <w:spacing w:before="300" w:after="150"/>
        <w:outlineLvl w:val="1"/>
        <w:rPr>
          <w:rFonts w:ascii="Calibri" w:hAnsi="Calibri" w:cs="Calibri"/>
          <w:b/>
          <w:bCs/>
          <w:color w:val="333333"/>
          <w:sz w:val="36"/>
          <w:szCs w:val="36"/>
          <w:lang w:eastAsia="en-GB"/>
        </w:rPr>
      </w:pPr>
      <w:r w:rsidRPr="002E0A52">
        <w:rPr>
          <w:rFonts w:ascii="Calibri" w:hAnsi="Calibri" w:cs="Calibri"/>
          <w:b/>
          <w:bCs/>
          <w:color w:val="333333"/>
          <w:sz w:val="36"/>
          <w:szCs w:val="36"/>
          <w:lang w:eastAsia="en-GB"/>
        </w:rPr>
        <w:t>How to complain</w:t>
      </w:r>
    </w:p>
    <w:p w:rsidR="002E0A52" w:rsidRPr="002E0A52" w:rsidRDefault="002E0A52" w:rsidP="002E0A52">
      <w:pPr>
        <w:shd w:val="clear" w:color="auto" w:fill="FFFFFF"/>
        <w:spacing w:after="158"/>
        <w:rPr>
          <w:rFonts w:ascii="Calibri" w:hAnsi="Calibri" w:cs="Calibri"/>
          <w:color w:val="333333"/>
          <w:lang w:eastAsia="en-GB"/>
        </w:rPr>
      </w:pPr>
      <w:r w:rsidRPr="002E0A52">
        <w:rPr>
          <w:rFonts w:ascii="Calibri" w:hAnsi="Calibri" w:cs="Calibri"/>
          <w:color w:val="333333"/>
          <w:lang w:eastAsia="en-GB"/>
        </w:rPr>
        <w:t xml:space="preserve">If you're a child with a social worker you can complain using our contact card system - get a card from your </w:t>
      </w:r>
      <w:r w:rsidR="006C699A">
        <w:rPr>
          <w:rFonts w:ascii="Calibri" w:hAnsi="Calibri" w:cs="Calibri"/>
          <w:color w:val="333333"/>
          <w:lang w:eastAsia="en-GB"/>
        </w:rPr>
        <w:t>So</w:t>
      </w:r>
      <w:r w:rsidRPr="002E0A52">
        <w:rPr>
          <w:rFonts w:ascii="Calibri" w:hAnsi="Calibri" w:cs="Calibri"/>
          <w:color w:val="333333"/>
          <w:lang w:eastAsia="en-GB"/>
        </w:rPr>
        <w:t xml:space="preserve">cial </w:t>
      </w:r>
      <w:r w:rsidR="006C699A">
        <w:rPr>
          <w:rFonts w:ascii="Calibri" w:hAnsi="Calibri" w:cs="Calibri"/>
          <w:color w:val="333333"/>
          <w:lang w:eastAsia="en-GB"/>
        </w:rPr>
        <w:t>W</w:t>
      </w:r>
      <w:r w:rsidRPr="002E0A52">
        <w:rPr>
          <w:rFonts w:ascii="Calibri" w:hAnsi="Calibri" w:cs="Calibri"/>
          <w:color w:val="333333"/>
          <w:lang w:eastAsia="en-GB"/>
        </w:rPr>
        <w:t>orker or call free on 0800 068 1249.</w:t>
      </w:r>
    </w:p>
    <w:p w:rsidR="002E0A52" w:rsidRPr="002E0A52" w:rsidRDefault="002E0A52" w:rsidP="002E0A52">
      <w:pPr>
        <w:shd w:val="clear" w:color="auto" w:fill="FFFFFF"/>
        <w:spacing w:after="158"/>
        <w:rPr>
          <w:rFonts w:ascii="Calibri" w:hAnsi="Calibri" w:cs="Calibri"/>
          <w:color w:val="333333"/>
          <w:lang w:eastAsia="en-GB"/>
        </w:rPr>
      </w:pPr>
      <w:r w:rsidRPr="002E0A52">
        <w:rPr>
          <w:rFonts w:ascii="Calibri" w:hAnsi="Calibri" w:cs="Calibri"/>
          <w:color w:val="333333"/>
          <w:lang w:eastAsia="en-GB"/>
        </w:rPr>
        <w:t>You can complain:</w:t>
      </w:r>
    </w:p>
    <w:p w:rsidR="002E0A52" w:rsidRPr="002E0A52" w:rsidRDefault="002E0A52" w:rsidP="002E0A52">
      <w:pPr>
        <w:numPr>
          <w:ilvl w:val="0"/>
          <w:numId w:val="1"/>
        </w:numPr>
        <w:shd w:val="clear" w:color="auto" w:fill="FFFFFF"/>
        <w:spacing w:before="100" w:beforeAutospacing="1" w:after="100" w:afterAutospacing="1"/>
        <w:ind w:left="495"/>
        <w:rPr>
          <w:rFonts w:ascii="Calibri" w:hAnsi="Calibri" w:cs="Calibri"/>
          <w:color w:val="333333"/>
          <w:lang w:eastAsia="en-GB"/>
        </w:rPr>
      </w:pPr>
      <w:r w:rsidRPr="002E0A52">
        <w:rPr>
          <w:rFonts w:ascii="Calibri" w:hAnsi="Calibri" w:cs="Calibri"/>
          <w:color w:val="333333"/>
          <w:lang w:eastAsia="en-GB"/>
        </w:rPr>
        <w:t>by telephone - call free on 0800 068 1249</w:t>
      </w:r>
    </w:p>
    <w:p w:rsidR="002E0A52" w:rsidRPr="002E0A52" w:rsidRDefault="002E0A52" w:rsidP="002E0A52">
      <w:pPr>
        <w:numPr>
          <w:ilvl w:val="0"/>
          <w:numId w:val="1"/>
        </w:numPr>
        <w:shd w:val="clear" w:color="auto" w:fill="FFFFFF"/>
        <w:spacing w:before="100" w:beforeAutospacing="1" w:after="100" w:afterAutospacing="1"/>
        <w:ind w:left="495"/>
        <w:rPr>
          <w:rFonts w:ascii="Calibri" w:hAnsi="Calibri" w:cs="Calibri"/>
          <w:color w:val="333333"/>
          <w:lang w:eastAsia="en-GB"/>
        </w:rPr>
      </w:pPr>
      <w:r w:rsidRPr="002E0A52">
        <w:rPr>
          <w:rFonts w:ascii="Calibri" w:hAnsi="Calibri" w:cs="Calibri"/>
          <w:color w:val="333333"/>
          <w:lang w:eastAsia="en-GB"/>
        </w:rPr>
        <w:t>by email - send your complaint to </w:t>
      </w:r>
      <w:hyperlink r:id="rId9" w:history="1">
        <w:r w:rsidRPr="002E0A52">
          <w:rPr>
            <w:rFonts w:ascii="Calibri" w:hAnsi="Calibri" w:cs="Calibri"/>
            <w:color w:val="015A2C"/>
            <w:u w:val="single"/>
            <w:lang w:eastAsia="en-GB"/>
          </w:rPr>
          <w:t>complaints.social.services@plymouth.gov.uk</w:t>
        </w:r>
      </w:hyperlink>
    </w:p>
    <w:p w:rsidR="002E0A52" w:rsidRPr="002E0A52" w:rsidRDefault="002E0A52" w:rsidP="002E0A52">
      <w:pPr>
        <w:numPr>
          <w:ilvl w:val="0"/>
          <w:numId w:val="1"/>
        </w:numPr>
        <w:shd w:val="clear" w:color="auto" w:fill="FFFFFF"/>
        <w:spacing w:before="100" w:beforeAutospacing="1" w:after="100" w:afterAutospacing="1"/>
        <w:ind w:left="495"/>
        <w:rPr>
          <w:rFonts w:ascii="Calibri" w:hAnsi="Calibri" w:cs="Calibri"/>
          <w:color w:val="333333"/>
          <w:lang w:eastAsia="en-GB"/>
        </w:rPr>
      </w:pPr>
      <w:r w:rsidRPr="002E0A52">
        <w:rPr>
          <w:rFonts w:ascii="Calibri" w:hAnsi="Calibri" w:cs="Calibri"/>
          <w:color w:val="333333"/>
          <w:lang w:eastAsia="en-GB"/>
        </w:rPr>
        <w:t>by letter - write to the Customer Relations Team, Ballard House, West Hoe Road, Plymouth PL1 3BJ</w:t>
      </w:r>
    </w:p>
    <w:p w:rsidR="002E0A52" w:rsidRPr="002E0A52" w:rsidRDefault="002E0A52" w:rsidP="002E0A52">
      <w:pPr>
        <w:numPr>
          <w:ilvl w:val="0"/>
          <w:numId w:val="1"/>
        </w:numPr>
        <w:shd w:val="clear" w:color="auto" w:fill="FFFFFF"/>
        <w:spacing w:before="100" w:beforeAutospacing="1" w:after="100" w:afterAutospacing="1"/>
        <w:ind w:left="495"/>
        <w:rPr>
          <w:rFonts w:ascii="Calibri" w:hAnsi="Calibri" w:cs="Calibri"/>
          <w:color w:val="333333"/>
          <w:lang w:eastAsia="en-GB"/>
        </w:rPr>
      </w:pPr>
      <w:r w:rsidRPr="002E0A52">
        <w:rPr>
          <w:rFonts w:ascii="Calibri" w:hAnsi="Calibri" w:cs="Calibri"/>
          <w:color w:val="333333"/>
          <w:lang w:eastAsia="en-GB"/>
        </w:rPr>
        <w:t xml:space="preserve">in person - talk to your </w:t>
      </w:r>
      <w:r>
        <w:rPr>
          <w:rFonts w:ascii="Calibri" w:hAnsi="Calibri" w:cs="Calibri"/>
          <w:color w:val="333333"/>
          <w:lang w:eastAsia="en-GB"/>
        </w:rPr>
        <w:t>Co-ordinator</w:t>
      </w:r>
      <w:r w:rsidRPr="002E0A52">
        <w:rPr>
          <w:rFonts w:ascii="Calibri" w:hAnsi="Calibri" w:cs="Calibri"/>
          <w:color w:val="333333"/>
          <w:lang w:eastAsia="en-GB"/>
        </w:rPr>
        <w:t xml:space="preserve"> or their </w:t>
      </w:r>
      <w:r>
        <w:rPr>
          <w:rFonts w:ascii="Calibri" w:hAnsi="Calibri" w:cs="Calibri"/>
          <w:color w:val="333333"/>
          <w:lang w:eastAsia="en-GB"/>
        </w:rPr>
        <w:t>M</w:t>
      </w:r>
      <w:r w:rsidRPr="002E0A52">
        <w:rPr>
          <w:rFonts w:ascii="Calibri" w:hAnsi="Calibri" w:cs="Calibri"/>
          <w:color w:val="333333"/>
          <w:lang w:eastAsia="en-GB"/>
        </w:rPr>
        <w:t>anager about your concerns or speak to our Customer Relations Team (please contact us to make an appointment)</w:t>
      </w:r>
    </w:p>
    <w:p w:rsidR="002E0A52" w:rsidRPr="002E0A52" w:rsidRDefault="002E0A52" w:rsidP="002E0A52">
      <w:pPr>
        <w:numPr>
          <w:ilvl w:val="0"/>
          <w:numId w:val="1"/>
        </w:numPr>
        <w:shd w:val="clear" w:color="auto" w:fill="FFFFFF"/>
        <w:spacing w:before="100" w:beforeAutospacing="1" w:after="100" w:afterAutospacing="1"/>
        <w:ind w:left="495"/>
        <w:rPr>
          <w:rFonts w:ascii="Calibri" w:hAnsi="Calibri" w:cs="Calibri"/>
          <w:color w:val="333333"/>
          <w:lang w:eastAsia="en-GB"/>
        </w:rPr>
      </w:pPr>
      <w:r w:rsidRPr="002E0A52">
        <w:rPr>
          <w:rFonts w:ascii="Calibri" w:hAnsi="Calibri" w:cs="Calibri"/>
          <w:color w:val="333333"/>
          <w:lang w:eastAsia="en-GB"/>
        </w:rPr>
        <w:t>by filling in our complaints form</w:t>
      </w:r>
    </w:p>
    <w:p w:rsidR="002E0A52" w:rsidRPr="002E0A52" w:rsidRDefault="002E0A52" w:rsidP="002E0A52">
      <w:pPr>
        <w:shd w:val="clear" w:color="auto" w:fill="FFFFFF"/>
        <w:spacing w:after="158"/>
        <w:rPr>
          <w:rFonts w:ascii="Calibri" w:hAnsi="Calibri" w:cs="Calibri"/>
          <w:color w:val="333333"/>
          <w:lang w:eastAsia="en-GB"/>
        </w:rPr>
      </w:pPr>
      <w:r w:rsidRPr="002E0A52">
        <w:rPr>
          <w:rFonts w:ascii="Calibri" w:hAnsi="Calibri" w:cs="Calibri"/>
          <w:color w:val="333333"/>
          <w:lang w:eastAsia="en-GB"/>
        </w:rPr>
        <w:t>We'll look into your complaint and let you know what happens next.</w:t>
      </w:r>
    </w:p>
    <w:p w:rsidR="002E0A52" w:rsidRPr="002E0A52" w:rsidRDefault="002E0A52" w:rsidP="002E0A52">
      <w:pPr>
        <w:shd w:val="clear" w:color="auto" w:fill="FFFFFF"/>
        <w:spacing w:before="300" w:after="150"/>
        <w:outlineLvl w:val="2"/>
        <w:rPr>
          <w:rFonts w:ascii="Calibri" w:hAnsi="Calibri" w:cs="Calibri"/>
          <w:b/>
          <w:bCs/>
          <w:color w:val="333333"/>
          <w:sz w:val="30"/>
          <w:szCs w:val="30"/>
          <w:lang w:eastAsia="en-GB"/>
        </w:rPr>
      </w:pPr>
      <w:r w:rsidRPr="002E0A52">
        <w:rPr>
          <w:rFonts w:ascii="Calibri" w:hAnsi="Calibri" w:cs="Calibri"/>
          <w:b/>
          <w:bCs/>
          <w:color w:val="333333"/>
          <w:sz w:val="30"/>
          <w:szCs w:val="30"/>
          <w:lang w:eastAsia="en-GB"/>
        </w:rPr>
        <w:t>What we need to know</w:t>
      </w:r>
    </w:p>
    <w:p w:rsidR="002E0A52" w:rsidRPr="002E0A52" w:rsidRDefault="002E0A52" w:rsidP="002E0A52">
      <w:pPr>
        <w:shd w:val="clear" w:color="auto" w:fill="FFFFFF"/>
        <w:spacing w:after="158"/>
        <w:rPr>
          <w:rFonts w:ascii="Calibri" w:hAnsi="Calibri" w:cs="Calibri"/>
          <w:color w:val="333333"/>
          <w:lang w:eastAsia="en-GB"/>
        </w:rPr>
      </w:pPr>
      <w:r w:rsidRPr="002E0A52">
        <w:rPr>
          <w:rFonts w:ascii="Calibri" w:hAnsi="Calibri" w:cs="Calibri"/>
          <w:color w:val="333333"/>
          <w:lang w:eastAsia="en-GB"/>
        </w:rPr>
        <w:t>When you contact us please give us as much of the following information as you can:</w:t>
      </w:r>
    </w:p>
    <w:p w:rsidR="002E0A52" w:rsidRPr="002E0A52" w:rsidRDefault="002E0A52" w:rsidP="002E0A52">
      <w:pPr>
        <w:numPr>
          <w:ilvl w:val="0"/>
          <w:numId w:val="2"/>
        </w:numPr>
        <w:shd w:val="clear" w:color="auto" w:fill="FFFFFF"/>
        <w:spacing w:before="100" w:beforeAutospacing="1" w:after="100" w:afterAutospacing="1"/>
        <w:ind w:left="495"/>
        <w:rPr>
          <w:rFonts w:ascii="Calibri" w:hAnsi="Calibri" w:cs="Calibri"/>
          <w:color w:val="333333"/>
          <w:lang w:eastAsia="en-GB"/>
        </w:rPr>
      </w:pPr>
      <w:r w:rsidRPr="002E0A52">
        <w:rPr>
          <w:rFonts w:ascii="Calibri" w:hAnsi="Calibri" w:cs="Calibri"/>
          <w:color w:val="333333"/>
          <w:lang w:eastAsia="en-GB"/>
        </w:rPr>
        <w:t>your name, address and telephone number</w:t>
      </w:r>
    </w:p>
    <w:p w:rsidR="002E0A52" w:rsidRPr="002E0A52" w:rsidRDefault="002E0A52" w:rsidP="002E0A52">
      <w:pPr>
        <w:numPr>
          <w:ilvl w:val="0"/>
          <w:numId w:val="2"/>
        </w:numPr>
        <w:shd w:val="clear" w:color="auto" w:fill="FFFFFF"/>
        <w:spacing w:before="100" w:beforeAutospacing="1" w:after="100" w:afterAutospacing="1"/>
        <w:ind w:left="495"/>
        <w:rPr>
          <w:rFonts w:ascii="Calibri" w:hAnsi="Calibri" w:cs="Calibri"/>
          <w:color w:val="333333"/>
          <w:lang w:eastAsia="en-GB"/>
        </w:rPr>
      </w:pPr>
      <w:r w:rsidRPr="002E0A52">
        <w:rPr>
          <w:rFonts w:ascii="Calibri" w:hAnsi="Calibri" w:cs="Calibri"/>
          <w:color w:val="333333"/>
          <w:lang w:eastAsia="en-GB"/>
        </w:rPr>
        <w:t>the name, address and date of birth of the person you represent if you're complaining on behalf of someone else</w:t>
      </w:r>
    </w:p>
    <w:p w:rsidR="002E0A52" w:rsidRPr="002E0A52" w:rsidRDefault="002E0A52" w:rsidP="002E0A52">
      <w:pPr>
        <w:numPr>
          <w:ilvl w:val="0"/>
          <w:numId w:val="2"/>
        </w:numPr>
        <w:shd w:val="clear" w:color="auto" w:fill="FFFFFF"/>
        <w:spacing w:before="100" w:beforeAutospacing="1" w:after="100" w:afterAutospacing="1"/>
        <w:ind w:left="495"/>
        <w:rPr>
          <w:rFonts w:ascii="Calibri" w:hAnsi="Calibri" w:cs="Calibri"/>
          <w:color w:val="333333"/>
          <w:lang w:eastAsia="en-GB"/>
        </w:rPr>
      </w:pPr>
      <w:r w:rsidRPr="002E0A52">
        <w:rPr>
          <w:rFonts w:ascii="Calibri" w:hAnsi="Calibri" w:cs="Calibri"/>
          <w:color w:val="333333"/>
          <w:lang w:eastAsia="en-GB"/>
        </w:rPr>
        <w:t>what your complaint is about</w:t>
      </w:r>
    </w:p>
    <w:p w:rsidR="002E0A52" w:rsidRDefault="002E0A52" w:rsidP="002E0A52">
      <w:pPr>
        <w:numPr>
          <w:ilvl w:val="0"/>
          <w:numId w:val="2"/>
        </w:numPr>
        <w:shd w:val="clear" w:color="auto" w:fill="FFFFFF"/>
        <w:spacing w:before="100" w:beforeAutospacing="1" w:after="100" w:afterAutospacing="1"/>
        <w:ind w:left="495"/>
        <w:rPr>
          <w:rFonts w:ascii="Calibri" w:hAnsi="Calibri" w:cs="Calibri"/>
          <w:color w:val="333333"/>
          <w:lang w:eastAsia="en-GB"/>
        </w:rPr>
      </w:pPr>
      <w:r w:rsidRPr="002E0A52">
        <w:rPr>
          <w:rFonts w:ascii="Calibri" w:hAnsi="Calibri" w:cs="Calibri"/>
          <w:color w:val="333333"/>
          <w:lang w:eastAsia="en-GB"/>
        </w:rPr>
        <w:t>how you'd like us to put it right</w:t>
      </w:r>
    </w:p>
    <w:p w:rsidR="002E0A52" w:rsidRDefault="002E0A52" w:rsidP="002E0A52">
      <w:pPr>
        <w:shd w:val="clear" w:color="auto" w:fill="FFFFFF"/>
        <w:spacing w:before="100" w:beforeAutospacing="1" w:after="100" w:afterAutospacing="1"/>
        <w:rPr>
          <w:rFonts w:ascii="Calibri" w:hAnsi="Calibri" w:cs="Calibri"/>
          <w:color w:val="333333"/>
          <w:lang w:eastAsia="en-GB"/>
        </w:rPr>
      </w:pPr>
    </w:p>
    <w:p w:rsidR="002E0A52" w:rsidRPr="002E0A52" w:rsidRDefault="002E0A52" w:rsidP="002E0A52">
      <w:pPr>
        <w:shd w:val="clear" w:color="auto" w:fill="FFFFFF"/>
        <w:spacing w:before="300" w:after="150"/>
        <w:outlineLvl w:val="1"/>
        <w:rPr>
          <w:rFonts w:ascii="Calibri" w:hAnsi="Calibri" w:cs="Calibri"/>
          <w:b/>
          <w:bCs/>
          <w:color w:val="333333"/>
          <w:sz w:val="36"/>
          <w:szCs w:val="36"/>
          <w:lang w:eastAsia="en-GB"/>
        </w:rPr>
      </w:pPr>
      <w:r w:rsidRPr="002E0A52">
        <w:rPr>
          <w:rFonts w:ascii="Calibri" w:hAnsi="Calibri" w:cs="Calibri"/>
          <w:b/>
          <w:bCs/>
          <w:color w:val="333333"/>
          <w:sz w:val="36"/>
          <w:szCs w:val="36"/>
          <w:lang w:eastAsia="en-GB"/>
        </w:rPr>
        <w:lastRenderedPageBreak/>
        <w:t>How your complaint is dealt with</w:t>
      </w:r>
    </w:p>
    <w:p w:rsidR="002E0A52" w:rsidRPr="002E0A52" w:rsidRDefault="002E0A52" w:rsidP="002E0A52">
      <w:pPr>
        <w:shd w:val="clear" w:color="auto" w:fill="FFFFFF"/>
        <w:spacing w:after="158"/>
        <w:rPr>
          <w:rFonts w:ascii="Calibri" w:hAnsi="Calibri" w:cs="Calibri"/>
          <w:color w:val="333333"/>
          <w:lang w:eastAsia="en-GB"/>
        </w:rPr>
      </w:pPr>
      <w:r w:rsidRPr="002E0A52">
        <w:rPr>
          <w:rFonts w:ascii="Calibri" w:hAnsi="Calibri" w:cs="Calibri"/>
          <w:color w:val="333333"/>
          <w:lang w:eastAsia="en-GB"/>
        </w:rPr>
        <w:t>There are three stages to the complaints process:</w:t>
      </w:r>
    </w:p>
    <w:p w:rsidR="002E0A52" w:rsidRPr="002E0A52" w:rsidRDefault="002E0A52" w:rsidP="002E0A52">
      <w:pPr>
        <w:shd w:val="clear" w:color="auto" w:fill="FFFFFF"/>
        <w:spacing w:before="300" w:after="150"/>
        <w:outlineLvl w:val="2"/>
        <w:rPr>
          <w:rFonts w:ascii="Calibri" w:hAnsi="Calibri" w:cs="Calibri"/>
          <w:b/>
          <w:bCs/>
          <w:color w:val="333333"/>
          <w:sz w:val="30"/>
          <w:szCs w:val="30"/>
          <w:lang w:eastAsia="en-GB"/>
        </w:rPr>
      </w:pPr>
      <w:r w:rsidRPr="002E0A52">
        <w:rPr>
          <w:rFonts w:ascii="Calibri" w:hAnsi="Calibri" w:cs="Calibri"/>
          <w:b/>
          <w:bCs/>
          <w:color w:val="333333"/>
          <w:sz w:val="30"/>
          <w:szCs w:val="30"/>
          <w:lang w:eastAsia="en-GB"/>
        </w:rPr>
        <w:t>Stage one: Local resolution</w:t>
      </w:r>
    </w:p>
    <w:p w:rsidR="002E0A52" w:rsidRPr="002E0A52" w:rsidRDefault="006C699A" w:rsidP="002E0A52">
      <w:pPr>
        <w:shd w:val="clear" w:color="auto" w:fill="FFFFFF"/>
        <w:spacing w:after="158"/>
        <w:rPr>
          <w:rFonts w:ascii="Calibri" w:hAnsi="Calibri" w:cs="Calibri"/>
          <w:color w:val="333333"/>
          <w:lang w:eastAsia="en-GB"/>
        </w:rPr>
      </w:pPr>
      <w:r>
        <w:rPr>
          <w:rFonts w:ascii="Calibri" w:hAnsi="Calibri" w:cs="Calibri"/>
          <w:color w:val="333333"/>
          <w:lang w:eastAsia="en-GB"/>
        </w:rPr>
        <w:t>The M</w:t>
      </w:r>
      <w:r w:rsidR="002E0A52" w:rsidRPr="002E0A52">
        <w:rPr>
          <w:rFonts w:ascii="Calibri" w:hAnsi="Calibri" w:cs="Calibri"/>
          <w:color w:val="333333"/>
          <w:lang w:eastAsia="en-GB"/>
        </w:rPr>
        <w:t>anager responsible for your case will look into the complaints you've made and get back to you within 10 working days. If we can't give you a full response within this time we can extend this to 20 working days.</w:t>
      </w:r>
    </w:p>
    <w:p w:rsidR="002E0A52" w:rsidRPr="002E0A52" w:rsidRDefault="002E0A52" w:rsidP="002E0A52">
      <w:pPr>
        <w:shd w:val="clear" w:color="auto" w:fill="FFFFFF"/>
        <w:spacing w:after="158"/>
        <w:rPr>
          <w:rFonts w:ascii="Calibri" w:hAnsi="Calibri" w:cs="Calibri"/>
          <w:color w:val="333333"/>
          <w:lang w:eastAsia="en-GB"/>
        </w:rPr>
      </w:pPr>
      <w:r w:rsidRPr="002E0A52">
        <w:rPr>
          <w:rFonts w:ascii="Calibri" w:hAnsi="Calibri" w:cs="Calibri"/>
          <w:color w:val="333333"/>
          <w:lang w:eastAsia="en-GB"/>
        </w:rPr>
        <w:t>If you're not happy with the response at stage one you can ask for your complaint to move to stage two - investigation. You need to do this within 20 working days of receiving the stage one response letter. Contact the Customer Relations Team on 0800 068 1249 for advice before you move to this stage.</w:t>
      </w:r>
    </w:p>
    <w:p w:rsidR="002E0A52" w:rsidRPr="002E0A52" w:rsidRDefault="002E0A52" w:rsidP="002E0A52">
      <w:pPr>
        <w:shd w:val="clear" w:color="auto" w:fill="FFFFFF"/>
        <w:spacing w:before="300" w:after="150"/>
        <w:outlineLvl w:val="2"/>
        <w:rPr>
          <w:rFonts w:ascii="Calibri" w:hAnsi="Calibri" w:cs="Calibri"/>
          <w:b/>
          <w:bCs/>
          <w:color w:val="333333"/>
          <w:sz w:val="30"/>
          <w:szCs w:val="30"/>
          <w:lang w:eastAsia="en-GB"/>
        </w:rPr>
      </w:pPr>
      <w:r w:rsidRPr="002E0A52">
        <w:rPr>
          <w:rFonts w:ascii="Calibri" w:hAnsi="Calibri" w:cs="Calibri"/>
          <w:b/>
          <w:bCs/>
          <w:color w:val="333333"/>
          <w:sz w:val="30"/>
          <w:szCs w:val="30"/>
          <w:lang w:eastAsia="en-GB"/>
        </w:rPr>
        <w:t>Stage two: Investigation</w:t>
      </w:r>
    </w:p>
    <w:p w:rsidR="002E0A52" w:rsidRPr="002E0A52" w:rsidRDefault="002E0A52" w:rsidP="002E0A52">
      <w:pPr>
        <w:shd w:val="clear" w:color="auto" w:fill="FFFFFF"/>
        <w:spacing w:after="158"/>
        <w:rPr>
          <w:rFonts w:ascii="Calibri" w:hAnsi="Calibri" w:cs="Calibri"/>
          <w:color w:val="333333"/>
          <w:lang w:eastAsia="en-GB"/>
        </w:rPr>
      </w:pPr>
      <w:r w:rsidRPr="002E0A52">
        <w:rPr>
          <w:rFonts w:ascii="Calibri" w:hAnsi="Calibri" w:cs="Calibri"/>
          <w:color w:val="333333"/>
          <w:lang w:eastAsia="en-GB"/>
        </w:rPr>
        <w:t xml:space="preserve">A formal </w:t>
      </w:r>
      <w:r>
        <w:rPr>
          <w:rFonts w:ascii="Calibri" w:hAnsi="Calibri" w:cs="Calibri"/>
          <w:color w:val="333333"/>
          <w:lang w:eastAsia="en-GB"/>
        </w:rPr>
        <w:t>investigation of your complaint</w:t>
      </w:r>
      <w:r w:rsidRPr="002E0A52">
        <w:rPr>
          <w:rFonts w:ascii="Calibri" w:hAnsi="Calibri" w:cs="Calibri"/>
          <w:color w:val="333333"/>
          <w:lang w:eastAsia="en-GB"/>
        </w:rPr>
        <w:t xml:space="preserve"> will be carried out, usually by an external investigator. We should get back to you within 25 working days but we can extend this to 65 working days.</w:t>
      </w:r>
    </w:p>
    <w:p w:rsidR="002E0A52" w:rsidRPr="002E0A52" w:rsidRDefault="002E0A52" w:rsidP="002E0A52">
      <w:pPr>
        <w:shd w:val="clear" w:color="auto" w:fill="FFFFFF"/>
        <w:spacing w:after="158"/>
        <w:rPr>
          <w:rFonts w:ascii="Calibri" w:hAnsi="Calibri" w:cs="Calibri"/>
          <w:color w:val="333333"/>
          <w:lang w:eastAsia="en-GB"/>
        </w:rPr>
      </w:pPr>
      <w:r w:rsidRPr="002E0A52">
        <w:rPr>
          <w:rFonts w:ascii="Calibri" w:hAnsi="Calibri" w:cs="Calibri"/>
          <w:color w:val="333333"/>
          <w:lang w:eastAsia="en-GB"/>
        </w:rPr>
        <w:t>If you're not happy with the response at stage two you can ask to move to stage three - review panel. To do this you must write to the Customer Relations Team within 20 working days of receiving the stage two response letter.</w:t>
      </w:r>
    </w:p>
    <w:p w:rsidR="002E0A52" w:rsidRPr="002E0A52" w:rsidRDefault="002E0A52" w:rsidP="002E0A52">
      <w:pPr>
        <w:shd w:val="clear" w:color="auto" w:fill="FFFFFF"/>
        <w:spacing w:before="300" w:after="150"/>
        <w:outlineLvl w:val="2"/>
        <w:rPr>
          <w:rFonts w:ascii="Calibri" w:hAnsi="Calibri" w:cs="Calibri"/>
          <w:b/>
          <w:bCs/>
          <w:color w:val="333333"/>
          <w:sz w:val="30"/>
          <w:szCs w:val="30"/>
          <w:lang w:eastAsia="en-GB"/>
        </w:rPr>
      </w:pPr>
      <w:r w:rsidRPr="002E0A52">
        <w:rPr>
          <w:rFonts w:ascii="Calibri" w:hAnsi="Calibri" w:cs="Calibri"/>
          <w:b/>
          <w:bCs/>
          <w:color w:val="333333"/>
          <w:sz w:val="30"/>
          <w:szCs w:val="30"/>
          <w:lang w:eastAsia="en-GB"/>
        </w:rPr>
        <w:t>Stage three: Review panel</w:t>
      </w:r>
    </w:p>
    <w:p w:rsidR="002E0A52" w:rsidRPr="002E0A52" w:rsidRDefault="002E0A52" w:rsidP="002E0A52">
      <w:pPr>
        <w:shd w:val="clear" w:color="auto" w:fill="FFFFFF"/>
        <w:spacing w:after="158"/>
        <w:rPr>
          <w:rFonts w:ascii="Calibri" w:hAnsi="Calibri" w:cs="Calibri"/>
          <w:color w:val="333333"/>
          <w:lang w:eastAsia="en-GB"/>
        </w:rPr>
      </w:pPr>
      <w:r w:rsidRPr="002E0A52">
        <w:rPr>
          <w:rFonts w:ascii="Calibri" w:hAnsi="Calibri" w:cs="Calibri"/>
          <w:color w:val="333333"/>
          <w:lang w:eastAsia="en-GB"/>
        </w:rPr>
        <w:t>A panel of three independent people will look at your complaints. You'll be invited to the panel and you can bring someone with you. The panel must be held within 30 working days of your stage three request and they'll send a report on their decision to you, and to the Director of Services for Children and Young people, within five working days.</w:t>
      </w:r>
    </w:p>
    <w:p w:rsidR="002E0A52" w:rsidRPr="002E0A52" w:rsidRDefault="002E0A52" w:rsidP="002E0A52">
      <w:pPr>
        <w:shd w:val="clear" w:color="auto" w:fill="FFFFFF"/>
        <w:spacing w:after="158"/>
        <w:rPr>
          <w:rFonts w:ascii="Calibri" w:hAnsi="Calibri" w:cs="Calibri"/>
          <w:color w:val="333333"/>
          <w:lang w:eastAsia="en-GB"/>
        </w:rPr>
      </w:pPr>
      <w:r w:rsidRPr="002E0A52">
        <w:rPr>
          <w:rFonts w:ascii="Calibri" w:hAnsi="Calibri" w:cs="Calibri"/>
          <w:color w:val="333333"/>
          <w:lang w:eastAsia="en-GB"/>
        </w:rPr>
        <w:t>The Director will write to you with their findings within 15 working days of receiving the report.</w:t>
      </w:r>
    </w:p>
    <w:p w:rsidR="002E0A52" w:rsidRPr="002E0A52" w:rsidRDefault="002E0A52" w:rsidP="002E0A52">
      <w:pPr>
        <w:shd w:val="clear" w:color="auto" w:fill="FFFFFF"/>
        <w:spacing w:before="300" w:after="150"/>
        <w:outlineLvl w:val="1"/>
        <w:rPr>
          <w:rFonts w:ascii="Calibri" w:hAnsi="Calibri" w:cs="Calibri"/>
          <w:b/>
          <w:bCs/>
          <w:color w:val="333333"/>
          <w:sz w:val="36"/>
          <w:szCs w:val="36"/>
          <w:lang w:eastAsia="en-GB"/>
        </w:rPr>
      </w:pPr>
      <w:r w:rsidRPr="002E0A52">
        <w:rPr>
          <w:rFonts w:ascii="Calibri" w:hAnsi="Calibri" w:cs="Calibri"/>
          <w:b/>
          <w:bCs/>
          <w:color w:val="333333"/>
          <w:sz w:val="36"/>
          <w:szCs w:val="36"/>
          <w:lang w:eastAsia="en-GB"/>
        </w:rPr>
        <w:t>If your problem hasn't been put right</w:t>
      </w:r>
    </w:p>
    <w:p w:rsidR="002E0A52" w:rsidRPr="002E0A52" w:rsidRDefault="002E0A52" w:rsidP="002E0A52">
      <w:pPr>
        <w:shd w:val="clear" w:color="auto" w:fill="FFFFFF"/>
        <w:spacing w:after="158"/>
        <w:rPr>
          <w:rFonts w:ascii="Calibri" w:hAnsi="Calibri" w:cs="Calibri"/>
          <w:color w:val="333333"/>
          <w:lang w:eastAsia="en-GB"/>
        </w:rPr>
      </w:pPr>
      <w:r w:rsidRPr="002E0A52">
        <w:rPr>
          <w:rFonts w:ascii="Calibri" w:hAnsi="Calibri" w:cs="Calibri"/>
          <w:color w:val="333333"/>
          <w:lang w:eastAsia="en-GB"/>
        </w:rPr>
        <w:t>If you've gone through all the stages of the complaints procedure and your problem hasn't been put right you can complain to the </w:t>
      </w:r>
      <w:hyperlink r:id="rId10" w:history="1">
        <w:r w:rsidRPr="002E0A52">
          <w:rPr>
            <w:rFonts w:ascii="Calibri" w:hAnsi="Calibri" w:cs="Calibri"/>
            <w:color w:val="015A2C"/>
            <w:u w:val="single"/>
            <w:lang w:eastAsia="en-GB"/>
          </w:rPr>
          <w:t>Local Government Ombudsman</w:t>
        </w:r>
      </w:hyperlink>
      <w:r w:rsidRPr="002E0A52">
        <w:rPr>
          <w:rFonts w:ascii="Calibri" w:hAnsi="Calibri" w:cs="Calibri"/>
          <w:color w:val="333333"/>
          <w:lang w:eastAsia="en-GB"/>
        </w:rPr>
        <w:t>.</w:t>
      </w:r>
    </w:p>
    <w:p w:rsidR="002E0A52" w:rsidRPr="002E0A52" w:rsidRDefault="002E0A52" w:rsidP="002E0A52">
      <w:pPr>
        <w:shd w:val="clear" w:color="auto" w:fill="FFFFFF"/>
        <w:spacing w:before="300" w:after="150"/>
        <w:outlineLvl w:val="1"/>
        <w:rPr>
          <w:rFonts w:ascii="Calibri" w:hAnsi="Calibri" w:cs="Calibri"/>
          <w:b/>
          <w:bCs/>
          <w:color w:val="333333"/>
          <w:sz w:val="36"/>
          <w:szCs w:val="36"/>
          <w:lang w:eastAsia="en-GB"/>
        </w:rPr>
      </w:pPr>
      <w:r w:rsidRPr="002E0A52">
        <w:rPr>
          <w:rFonts w:ascii="Calibri" w:hAnsi="Calibri" w:cs="Calibri"/>
          <w:b/>
          <w:bCs/>
          <w:color w:val="333333"/>
          <w:sz w:val="36"/>
          <w:szCs w:val="36"/>
          <w:lang w:eastAsia="en-GB"/>
        </w:rPr>
        <w:t>Privacy Notice</w:t>
      </w:r>
    </w:p>
    <w:p w:rsidR="002E0A52" w:rsidRDefault="002E0A52" w:rsidP="002E0A52">
      <w:pPr>
        <w:shd w:val="clear" w:color="auto" w:fill="FFFFFF"/>
        <w:spacing w:after="158"/>
        <w:rPr>
          <w:rFonts w:ascii="Calibri" w:hAnsi="Calibri" w:cs="Calibri"/>
          <w:color w:val="333333"/>
          <w:lang w:eastAsia="en-GB"/>
        </w:rPr>
      </w:pPr>
      <w:r w:rsidRPr="002E0A52">
        <w:rPr>
          <w:rFonts w:ascii="Calibri" w:hAnsi="Calibri" w:cs="Calibri"/>
          <w:color w:val="333333"/>
          <w:lang w:eastAsia="en-GB"/>
        </w:rPr>
        <w:t xml:space="preserve">For details about how we will use the information you supply when making a Statutory Complaint or Compliment and the rights you have in respect to this data please see our Privacy Notices </w:t>
      </w:r>
      <w:r w:rsidR="00881DFA">
        <w:rPr>
          <w:rFonts w:ascii="Calibri" w:hAnsi="Calibri" w:cs="Calibri"/>
          <w:color w:val="333333"/>
          <w:lang w:eastAsia="en-GB"/>
        </w:rPr>
        <w:t>below</w:t>
      </w:r>
    </w:p>
    <w:p w:rsidR="00881DFA" w:rsidRDefault="00881DFA" w:rsidP="00881DFA">
      <w:pPr>
        <w:pStyle w:val="NormalWeb"/>
        <w:spacing w:before="0" w:beforeAutospacing="0" w:after="158" w:afterAutospacing="0"/>
      </w:pPr>
      <w:r>
        <w:rPr>
          <w:noProof/>
        </w:rPr>
        <w:drawing>
          <wp:inline distT="0" distB="0" distL="0" distR="0">
            <wp:extent cx="152400" cy="161925"/>
            <wp:effectExtent l="0" t="0" r="0" b="9525"/>
            <wp:docPr id="2" name="Picture 2" descr="https://www.plymouth.gov.uk/sites/default/files/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lymouth.gov.uk/sites/default/files/downloa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t> </w:t>
      </w:r>
      <w:hyperlink r:id="rId12" w:tgtFrame="_blank" w:history="1">
        <w:r>
          <w:rPr>
            <w:rStyle w:val="Hyperlink"/>
            <w:color w:val="015A2C"/>
          </w:rPr>
          <w:t>Privacy Notice - C</w:t>
        </w:r>
        <w:r>
          <w:rPr>
            <w:rStyle w:val="Hyperlink"/>
            <w:color w:val="015A2C"/>
          </w:rPr>
          <w:t>h</w:t>
        </w:r>
        <w:r>
          <w:rPr>
            <w:rStyle w:val="Hyperlink"/>
            <w:color w:val="015A2C"/>
          </w:rPr>
          <w:t>ildren’s S</w:t>
        </w:r>
        <w:bookmarkStart w:id="0" w:name="_GoBack"/>
        <w:bookmarkEnd w:id="0"/>
        <w:r>
          <w:rPr>
            <w:rStyle w:val="Hyperlink"/>
            <w:color w:val="015A2C"/>
          </w:rPr>
          <w:t>o</w:t>
        </w:r>
        <w:r>
          <w:rPr>
            <w:rStyle w:val="Hyperlink"/>
            <w:color w:val="015A2C"/>
          </w:rPr>
          <w:t>cial Care Statutory Complaints</w:t>
        </w:r>
      </w:hyperlink>
      <w:r>
        <w:t> [PDF, 123KB]</w:t>
      </w:r>
    </w:p>
    <w:p w:rsidR="00BB10F4" w:rsidRDefault="00881DFA" w:rsidP="00881DFA">
      <w:pPr>
        <w:pStyle w:val="NormalWeb"/>
        <w:spacing w:before="0" w:beforeAutospacing="0" w:after="0" w:afterAutospacing="0"/>
      </w:pPr>
      <w:r>
        <w:rPr>
          <w:noProof/>
        </w:rPr>
        <w:drawing>
          <wp:inline distT="0" distB="0" distL="0" distR="0">
            <wp:extent cx="152400" cy="161925"/>
            <wp:effectExtent l="0" t="0" r="0" b="9525"/>
            <wp:docPr id="1" name="Picture 1" descr="https://www.plymouth.gov.uk/sites/default/files/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plymouth.gov.uk/sites/default/files/downloa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t> </w:t>
      </w:r>
      <w:hyperlink r:id="rId13" w:tgtFrame="_blank" w:history="1">
        <w:r>
          <w:rPr>
            <w:rStyle w:val="Hyperlink"/>
            <w:color w:val="015A2C"/>
          </w:rPr>
          <w:t>Privacy Not</w:t>
        </w:r>
        <w:r>
          <w:rPr>
            <w:rStyle w:val="Hyperlink"/>
            <w:color w:val="015A2C"/>
          </w:rPr>
          <w:t>i</w:t>
        </w:r>
        <w:r>
          <w:rPr>
            <w:rStyle w:val="Hyperlink"/>
            <w:color w:val="015A2C"/>
          </w:rPr>
          <w:t>ce- Social Care Compliments</w:t>
        </w:r>
      </w:hyperlink>
      <w:r>
        <w:t> [PDF, 122KB]</w:t>
      </w:r>
    </w:p>
    <w:sectPr w:rsidR="00BB10F4" w:rsidSect="002E0A52">
      <w:headerReference w:type="default" r:id="rId14"/>
      <w:footerReference w:type="default" r:id="rId15"/>
      <w:pgSz w:w="11907" w:h="16839" w:code="9"/>
      <w:pgMar w:top="1440" w:right="1417"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A52" w:rsidRDefault="002E0A52" w:rsidP="002E0A52">
      <w:r>
        <w:separator/>
      </w:r>
    </w:p>
  </w:endnote>
  <w:endnote w:type="continuationSeparator" w:id="0">
    <w:p w:rsidR="002E0A52" w:rsidRDefault="002E0A52" w:rsidP="002E0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99A" w:rsidRDefault="00CB7DD3">
    <w:pPr>
      <w:pStyle w:val="Footer"/>
    </w:pPr>
    <w:r>
      <w:t xml:space="preserve">Version </w:t>
    </w:r>
    <w:r w:rsidR="00234888">
      <w:t>0.</w:t>
    </w:r>
    <w:r>
      <w:t xml:space="preserve">1 </w:t>
    </w:r>
    <w:r w:rsidR="00234888">
      <w:t>November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A52" w:rsidRDefault="002E0A52" w:rsidP="002E0A52">
      <w:r>
        <w:separator/>
      </w:r>
    </w:p>
  </w:footnote>
  <w:footnote w:type="continuationSeparator" w:id="0">
    <w:p w:rsidR="002E0A52" w:rsidRDefault="002E0A52" w:rsidP="002E0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A52" w:rsidRDefault="006C699A" w:rsidP="002E0A52">
    <w:pPr>
      <w:pStyle w:val="Header"/>
    </w:pPr>
    <w:r>
      <w:rPr>
        <w:noProof/>
        <w:lang w:eastAsia="en-GB"/>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560945" cy="252095"/>
              <wp:effectExtent l="0" t="0" r="0" b="14605"/>
              <wp:wrapNone/>
              <wp:docPr id="35" name="MSIPCM8cb142e2be357002fefe258f" descr="{&quot;HashCode&quot;:34928291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6C699A" w:rsidRPr="006C699A" w:rsidRDefault="006C699A" w:rsidP="006C699A">
                          <w:pPr>
                            <w:rPr>
                              <w:rFonts w:ascii="Arial" w:hAnsi="Arial" w:cs="Arial"/>
                              <w:color w:val="000000"/>
                            </w:rPr>
                          </w:pPr>
                          <w:r w:rsidRPr="006C699A">
                            <w:rPr>
                              <w:rFonts w:ascii="Arial" w:hAnsi="Arial" w:cs="Arial"/>
                              <w:color w:val="00000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8cb142e2be357002fefe258f" o:spid="_x0000_s1026" type="#_x0000_t202" alt="{&quot;HashCode&quot;:349282919,&quot;Height&quot;:841.0,&quot;Width&quot;:595.0,&quot;Placement&quot;:&quot;Header&quot;,&quot;Index&quot;:&quot;Primary&quot;,&quot;Section&quot;:1,&quot;Top&quot;:0.0,&quot;Left&quot;:0.0}" style="position:absolute;margin-left:0;margin-top:15pt;width:595.35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" o:allowincell="f" filled="f" stroked="f" strokeweight=".5pt">
              <v:textbox inset="20pt,0,,0">
                <w:txbxContent>
                  <w:p w:rsidR="006C699A" w:rsidRPr="006C699A" w:rsidRDefault="006C699A" w:rsidP="006C699A">
                    <w:pPr>
                      <w:rPr>
                        <w:rFonts w:ascii="Arial" w:hAnsi="Arial" w:cs="Arial"/>
                        <w:color w:val="000000"/>
                      </w:rPr>
                    </w:pPr>
                    <w:r w:rsidRPr="006C699A">
                      <w:rPr>
                        <w:rFonts w:ascii="Arial" w:hAnsi="Arial" w:cs="Arial"/>
                        <w:color w:val="000000"/>
                      </w:rPr>
                      <w:t>OFFICIAL</w:t>
                    </w:r>
                  </w:p>
                </w:txbxContent>
              </v:textbox>
              <w10:wrap anchorx="page" anchory="page"/>
            </v:shape>
          </w:pict>
        </mc:Fallback>
      </mc:AlternateContent>
    </w:r>
    <w:r w:rsidR="002E0A52">
      <w:rPr>
        <w:noProof/>
        <w:lang w:eastAsia="en-GB"/>
      </w:rPr>
      <w:drawing>
        <wp:inline distT="0" distB="0" distL="0" distR="0" wp14:anchorId="4904792F" wp14:editId="4BA9CC33">
          <wp:extent cx="752475" cy="742425"/>
          <wp:effectExtent l="0" t="0" r="0" b="63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GC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796" cy="748662"/>
                  </a:xfrm>
                  <a:prstGeom prst="rect">
                    <a:avLst/>
                  </a:prstGeom>
                </pic:spPr>
              </pic:pic>
            </a:graphicData>
          </a:graphic>
        </wp:inline>
      </w:drawing>
    </w:r>
    <w:r w:rsidR="002E0A52">
      <w:t xml:space="preserve">                                                                                               </w:t>
    </w:r>
    <w:r w:rsidR="002E0A52">
      <w:rPr>
        <w:noProof/>
        <w:lang w:eastAsia="en-GB"/>
      </w:rPr>
      <w:drawing>
        <wp:inline distT="0" distB="0" distL="0" distR="0">
          <wp:extent cx="1133475" cy="75247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CC Logo Black.jpg"/>
                  <pic:cNvPicPr/>
                </pic:nvPicPr>
                <pic:blipFill rotWithShape="1">
                  <a:blip r:embed="rId2">
                    <a:extLst>
                      <a:ext uri="{28A0092B-C50C-407E-A947-70E740481C1C}">
                        <a14:useLocalDpi xmlns:a14="http://schemas.microsoft.com/office/drawing/2010/main" val="0"/>
                      </a:ext>
                    </a:extLst>
                  </a:blip>
                  <a:srcRect l="58324" t="3957" r="20188" b="85958"/>
                  <a:stretch/>
                </pic:blipFill>
                <pic:spPr bwMode="auto">
                  <a:xfrm>
                    <a:off x="0" y="0"/>
                    <a:ext cx="1133475" cy="752475"/>
                  </a:xfrm>
                  <a:prstGeom prst="rect">
                    <a:avLst/>
                  </a:prstGeom>
                  <a:ln>
                    <a:noFill/>
                  </a:ln>
                  <a:extLst>
                    <a:ext uri="{53640926-AAD7-44D8-BBD7-CCE9431645EC}">
                      <a14:shadowObscured xmlns:a14="http://schemas.microsoft.com/office/drawing/2010/main"/>
                    </a:ext>
                  </a:extLst>
                </pic:spPr>
              </pic:pic>
            </a:graphicData>
          </a:graphic>
        </wp:inline>
      </w:drawing>
    </w:r>
  </w:p>
  <w:p w:rsidR="002E0A52" w:rsidRDefault="002E0A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0783F"/>
    <w:multiLevelType w:val="multilevel"/>
    <w:tmpl w:val="C99CFD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F46EBC"/>
    <w:multiLevelType w:val="multilevel"/>
    <w:tmpl w:val="ED5A4F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52"/>
    <w:rsid w:val="00081A4D"/>
    <w:rsid w:val="000C03E3"/>
    <w:rsid w:val="00234888"/>
    <w:rsid w:val="00285C30"/>
    <w:rsid w:val="002E0A52"/>
    <w:rsid w:val="006C699A"/>
    <w:rsid w:val="00855206"/>
    <w:rsid w:val="00856345"/>
    <w:rsid w:val="00881DFA"/>
    <w:rsid w:val="009C7709"/>
    <w:rsid w:val="00BB10F4"/>
    <w:rsid w:val="00CB7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6478A75"/>
  <w15:chartTrackingRefBased/>
  <w15:docId w15:val="{4A1CED71-4AD1-4C02-8DF8-9E655879A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345"/>
    <w:rPr>
      <w:rFonts w:ascii="Gill Sans MT" w:hAnsi="Gill Sans MT"/>
      <w:sz w:val="24"/>
      <w:szCs w:val="24"/>
      <w:lang w:eastAsia="en-US"/>
    </w:rPr>
  </w:style>
  <w:style w:type="paragraph" w:styleId="Heading1">
    <w:name w:val="heading 1"/>
    <w:basedOn w:val="Normal"/>
    <w:link w:val="Heading1Char"/>
    <w:uiPriority w:val="9"/>
    <w:qFormat/>
    <w:rsid w:val="002E0A52"/>
    <w:pPr>
      <w:spacing w:before="100" w:beforeAutospacing="1" w:after="100" w:afterAutospacing="1"/>
      <w:outlineLvl w:val="0"/>
    </w:pPr>
    <w:rPr>
      <w:rFonts w:ascii="Times New Roman" w:hAnsi="Times New Roman"/>
      <w:b/>
      <w:bCs/>
      <w:kern w:val="36"/>
      <w:sz w:val="48"/>
      <w:szCs w:val="48"/>
      <w:lang w:eastAsia="en-GB"/>
    </w:rPr>
  </w:style>
  <w:style w:type="paragraph" w:styleId="Heading2">
    <w:name w:val="heading 2"/>
    <w:basedOn w:val="Normal"/>
    <w:link w:val="Heading2Char"/>
    <w:uiPriority w:val="9"/>
    <w:qFormat/>
    <w:rsid w:val="002E0A52"/>
    <w:pPr>
      <w:spacing w:before="100" w:beforeAutospacing="1" w:after="100" w:afterAutospacing="1"/>
      <w:outlineLvl w:val="1"/>
    </w:pPr>
    <w:rPr>
      <w:rFonts w:ascii="Times New Roman" w:hAnsi="Times New Roman"/>
      <w:b/>
      <w:bCs/>
      <w:sz w:val="36"/>
      <w:szCs w:val="36"/>
      <w:lang w:eastAsia="en-GB"/>
    </w:rPr>
  </w:style>
  <w:style w:type="paragraph" w:styleId="Heading3">
    <w:name w:val="heading 3"/>
    <w:basedOn w:val="Normal"/>
    <w:link w:val="Heading3Char"/>
    <w:uiPriority w:val="9"/>
    <w:qFormat/>
    <w:rsid w:val="002E0A52"/>
    <w:pPr>
      <w:spacing w:before="100" w:beforeAutospacing="1" w:after="100" w:afterAutospacing="1"/>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0A52"/>
    <w:rPr>
      <w:b/>
      <w:bCs/>
      <w:kern w:val="36"/>
      <w:sz w:val="48"/>
      <w:szCs w:val="48"/>
    </w:rPr>
  </w:style>
  <w:style w:type="character" w:customStyle="1" w:styleId="Heading2Char">
    <w:name w:val="Heading 2 Char"/>
    <w:basedOn w:val="DefaultParagraphFont"/>
    <w:link w:val="Heading2"/>
    <w:uiPriority w:val="9"/>
    <w:rsid w:val="002E0A52"/>
    <w:rPr>
      <w:b/>
      <w:bCs/>
      <w:sz w:val="36"/>
      <w:szCs w:val="36"/>
    </w:rPr>
  </w:style>
  <w:style w:type="character" w:customStyle="1" w:styleId="Heading3Char">
    <w:name w:val="Heading 3 Char"/>
    <w:basedOn w:val="DefaultParagraphFont"/>
    <w:link w:val="Heading3"/>
    <w:uiPriority w:val="9"/>
    <w:rsid w:val="002E0A52"/>
    <w:rPr>
      <w:b/>
      <w:bCs/>
      <w:sz w:val="27"/>
      <w:szCs w:val="27"/>
    </w:rPr>
  </w:style>
  <w:style w:type="paragraph" w:styleId="NormalWeb">
    <w:name w:val="Normal (Web)"/>
    <w:basedOn w:val="Normal"/>
    <w:uiPriority w:val="99"/>
    <w:unhideWhenUsed/>
    <w:rsid w:val="002E0A52"/>
    <w:pPr>
      <w:spacing w:before="100" w:beforeAutospacing="1" w:after="100" w:afterAutospacing="1"/>
    </w:pPr>
    <w:rPr>
      <w:rFonts w:ascii="Times New Roman" w:hAnsi="Times New Roman"/>
      <w:lang w:eastAsia="en-GB"/>
    </w:rPr>
  </w:style>
  <w:style w:type="character" w:styleId="Hyperlink">
    <w:name w:val="Hyperlink"/>
    <w:basedOn w:val="DefaultParagraphFont"/>
    <w:uiPriority w:val="99"/>
    <w:semiHidden/>
    <w:unhideWhenUsed/>
    <w:rsid w:val="002E0A52"/>
    <w:rPr>
      <w:color w:val="0000FF"/>
      <w:u w:val="single"/>
    </w:rPr>
  </w:style>
  <w:style w:type="paragraph" w:styleId="Header">
    <w:name w:val="header"/>
    <w:basedOn w:val="Normal"/>
    <w:link w:val="HeaderChar"/>
    <w:uiPriority w:val="99"/>
    <w:unhideWhenUsed/>
    <w:rsid w:val="002E0A52"/>
    <w:pPr>
      <w:tabs>
        <w:tab w:val="center" w:pos="4513"/>
        <w:tab w:val="right" w:pos="9026"/>
      </w:tabs>
    </w:pPr>
  </w:style>
  <w:style w:type="character" w:customStyle="1" w:styleId="HeaderChar">
    <w:name w:val="Header Char"/>
    <w:basedOn w:val="DefaultParagraphFont"/>
    <w:link w:val="Header"/>
    <w:uiPriority w:val="99"/>
    <w:rsid w:val="002E0A52"/>
    <w:rPr>
      <w:rFonts w:ascii="Gill Sans MT" w:hAnsi="Gill Sans MT"/>
      <w:sz w:val="24"/>
      <w:szCs w:val="24"/>
      <w:lang w:eastAsia="en-US"/>
    </w:rPr>
  </w:style>
  <w:style w:type="paragraph" w:styleId="Footer">
    <w:name w:val="footer"/>
    <w:basedOn w:val="Normal"/>
    <w:link w:val="FooterChar"/>
    <w:unhideWhenUsed/>
    <w:rsid w:val="002E0A52"/>
    <w:pPr>
      <w:tabs>
        <w:tab w:val="center" w:pos="4513"/>
        <w:tab w:val="right" w:pos="9026"/>
      </w:tabs>
    </w:pPr>
  </w:style>
  <w:style w:type="character" w:customStyle="1" w:styleId="FooterChar">
    <w:name w:val="Footer Char"/>
    <w:basedOn w:val="DefaultParagraphFont"/>
    <w:link w:val="Footer"/>
    <w:rsid w:val="002E0A52"/>
    <w:rPr>
      <w:rFonts w:ascii="Gill Sans MT" w:hAnsi="Gill Sans MT"/>
      <w:sz w:val="24"/>
      <w:szCs w:val="24"/>
      <w:lang w:eastAsia="en-US"/>
    </w:rPr>
  </w:style>
  <w:style w:type="paragraph" w:styleId="BalloonText">
    <w:name w:val="Balloon Text"/>
    <w:basedOn w:val="Normal"/>
    <w:link w:val="BalloonTextChar"/>
    <w:semiHidden/>
    <w:unhideWhenUsed/>
    <w:rsid w:val="006C699A"/>
    <w:rPr>
      <w:rFonts w:ascii="Segoe UI" w:hAnsi="Segoe UI" w:cs="Segoe UI"/>
      <w:sz w:val="18"/>
      <w:szCs w:val="18"/>
    </w:rPr>
  </w:style>
  <w:style w:type="character" w:customStyle="1" w:styleId="BalloonTextChar">
    <w:name w:val="Balloon Text Char"/>
    <w:basedOn w:val="DefaultParagraphFont"/>
    <w:link w:val="BalloonText"/>
    <w:semiHidden/>
    <w:rsid w:val="006C699A"/>
    <w:rPr>
      <w:rFonts w:ascii="Segoe UI" w:hAnsi="Segoe UI" w:cs="Segoe UI"/>
      <w:sz w:val="18"/>
      <w:szCs w:val="18"/>
      <w:lang w:eastAsia="en-US"/>
    </w:rPr>
  </w:style>
  <w:style w:type="paragraph" w:styleId="EndnoteText">
    <w:name w:val="endnote text"/>
    <w:basedOn w:val="Normal"/>
    <w:link w:val="EndnoteTextChar"/>
    <w:semiHidden/>
    <w:unhideWhenUsed/>
    <w:rsid w:val="00081A4D"/>
    <w:rPr>
      <w:sz w:val="20"/>
      <w:szCs w:val="20"/>
    </w:rPr>
  </w:style>
  <w:style w:type="character" w:customStyle="1" w:styleId="EndnoteTextChar">
    <w:name w:val="Endnote Text Char"/>
    <w:basedOn w:val="DefaultParagraphFont"/>
    <w:link w:val="EndnoteText"/>
    <w:semiHidden/>
    <w:rsid w:val="00081A4D"/>
    <w:rPr>
      <w:rFonts w:ascii="Gill Sans MT" w:hAnsi="Gill Sans MT"/>
      <w:lang w:eastAsia="en-US"/>
    </w:rPr>
  </w:style>
  <w:style w:type="character" w:styleId="EndnoteReference">
    <w:name w:val="endnote reference"/>
    <w:basedOn w:val="DefaultParagraphFont"/>
    <w:semiHidden/>
    <w:unhideWhenUsed/>
    <w:rsid w:val="00081A4D"/>
    <w:rPr>
      <w:vertAlign w:val="superscript"/>
    </w:rPr>
  </w:style>
  <w:style w:type="character" w:styleId="FollowedHyperlink">
    <w:name w:val="FollowedHyperlink"/>
    <w:basedOn w:val="DefaultParagraphFont"/>
    <w:semiHidden/>
    <w:unhideWhenUsed/>
    <w:rsid w:val="002348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864929">
      <w:bodyDiv w:val="1"/>
      <w:marLeft w:val="0"/>
      <w:marRight w:val="0"/>
      <w:marTop w:val="0"/>
      <w:marBottom w:val="0"/>
      <w:divBdr>
        <w:top w:val="none" w:sz="0" w:space="0" w:color="auto"/>
        <w:left w:val="none" w:sz="0" w:space="0" w:color="auto"/>
        <w:bottom w:val="none" w:sz="0" w:space="0" w:color="auto"/>
        <w:right w:val="none" w:sz="0" w:space="0" w:color="auto"/>
      </w:divBdr>
      <w:divsChild>
        <w:div w:id="454639294">
          <w:marLeft w:val="0"/>
          <w:marRight w:val="0"/>
          <w:marTop w:val="0"/>
          <w:marBottom w:val="0"/>
          <w:divBdr>
            <w:top w:val="none" w:sz="0" w:space="0" w:color="auto"/>
            <w:left w:val="none" w:sz="0" w:space="0" w:color="auto"/>
            <w:bottom w:val="none" w:sz="0" w:space="0" w:color="auto"/>
            <w:right w:val="none" w:sz="0" w:space="0" w:color="auto"/>
          </w:divBdr>
          <w:divsChild>
            <w:div w:id="369190369">
              <w:marLeft w:val="-225"/>
              <w:marRight w:val="-225"/>
              <w:marTop w:val="0"/>
              <w:marBottom w:val="0"/>
              <w:divBdr>
                <w:top w:val="none" w:sz="0" w:space="0" w:color="auto"/>
                <w:left w:val="none" w:sz="0" w:space="0" w:color="auto"/>
                <w:bottom w:val="none" w:sz="0" w:space="0" w:color="auto"/>
                <w:right w:val="none" w:sz="0" w:space="0" w:color="auto"/>
              </w:divBdr>
              <w:divsChild>
                <w:div w:id="1739329549">
                  <w:marLeft w:val="0"/>
                  <w:marRight w:val="0"/>
                  <w:marTop w:val="0"/>
                  <w:marBottom w:val="0"/>
                  <w:divBdr>
                    <w:top w:val="none" w:sz="0" w:space="0" w:color="auto"/>
                    <w:left w:val="none" w:sz="0" w:space="0" w:color="auto"/>
                    <w:bottom w:val="none" w:sz="0" w:space="0" w:color="auto"/>
                    <w:right w:val="none" w:sz="0" w:space="0" w:color="auto"/>
                  </w:divBdr>
                  <w:divsChild>
                    <w:div w:id="2069763466">
                      <w:marLeft w:val="0"/>
                      <w:marRight w:val="0"/>
                      <w:marTop w:val="0"/>
                      <w:marBottom w:val="0"/>
                      <w:divBdr>
                        <w:top w:val="none" w:sz="0" w:space="0" w:color="auto"/>
                        <w:left w:val="none" w:sz="0" w:space="0" w:color="auto"/>
                        <w:bottom w:val="none" w:sz="0" w:space="0" w:color="auto"/>
                        <w:right w:val="none" w:sz="0" w:space="0" w:color="auto"/>
                      </w:divBdr>
                      <w:divsChild>
                        <w:div w:id="881745379">
                          <w:marLeft w:val="-225"/>
                          <w:marRight w:val="-225"/>
                          <w:marTop w:val="0"/>
                          <w:marBottom w:val="0"/>
                          <w:divBdr>
                            <w:top w:val="none" w:sz="0" w:space="0" w:color="auto"/>
                            <w:left w:val="none" w:sz="0" w:space="0" w:color="auto"/>
                            <w:bottom w:val="none" w:sz="0" w:space="0" w:color="auto"/>
                            <w:right w:val="none" w:sz="0" w:space="0" w:color="auto"/>
                          </w:divBdr>
                          <w:divsChild>
                            <w:div w:id="1393651971">
                              <w:marLeft w:val="0"/>
                              <w:marRight w:val="0"/>
                              <w:marTop w:val="0"/>
                              <w:marBottom w:val="0"/>
                              <w:divBdr>
                                <w:top w:val="none" w:sz="0" w:space="0" w:color="auto"/>
                                <w:left w:val="none" w:sz="0" w:space="0" w:color="auto"/>
                                <w:bottom w:val="none" w:sz="0" w:space="0" w:color="auto"/>
                                <w:right w:val="none" w:sz="0" w:space="0" w:color="auto"/>
                              </w:divBdr>
                              <w:divsChild>
                                <w:div w:id="2097747091">
                                  <w:marLeft w:val="0"/>
                                  <w:marRight w:val="0"/>
                                  <w:marTop w:val="0"/>
                                  <w:marBottom w:val="0"/>
                                  <w:divBdr>
                                    <w:top w:val="none" w:sz="0" w:space="0" w:color="auto"/>
                                    <w:left w:val="none" w:sz="0" w:space="0" w:color="auto"/>
                                    <w:bottom w:val="none" w:sz="0" w:space="0" w:color="auto"/>
                                    <w:right w:val="none" w:sz="0" w:space="0" w:color="auto"/>
                                  </w:divBdr>
                                  <w:divsChild>
                                    <w:div w:id="2003503625">
                                      <w:marLeft w:val="0"/>
                                      <w:marRight w:val="0"/>
                                      <w:marTop w:val="0"/>
                                      <w:marBottom w:val="0"/>
                                      <w:divBdr>
                                        <w:top w:val="none" w:sz="0" w:space="0" w:color="auto"/>
                                        <w:left w:val="none" w:sz="0" w:space="0" w:color="auto"/>
                                        <w:bottom w:val="none" w:sz="0" w:space="0" w:color="auto"/>
                                        <w:right w:val="none" w:sz="0" w:space="0" w:color="auto"/>
                                      </w:divBdr>
                                      <w:divsChild>
                                        <w:div w:id="145864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347210">
                  <w:marLeft w:val="0"/>
                  <w:marRight w:val="0"/>
                  <w:marTop w:val="0"/>
                  <w:marBottom w:val="0"/>
                  <w:divBdr>
                    <w:top w:val="none" w:sz="0" w:space="0" w:color="auto"/>
                    <w:left w:val="none" w:sz="0" w:space="0" w:color="auto"/>
                    <w:bottom w:val="none" w:sz="0" w:space="0" w:color="auto"/>
                    <w:right w:val="none" w:sz="0" w:space="0" w:color="auto"/>
                  </w:divBdr>
                  <w:divsChild>
                    <w:div w:id="1867408546">
                      <w:marLeft w:val="0"/>
                      <w:marRight w:val="0"/>
                      <w:marTop w:val="0"/>
                      <w:marBottom w:val="0"/>
                      <w:divBdr>
                        <w:top w:val="none" w:sz="0" w:space="0" w:color="auto"/>
                        <w:left w:val="none" w:sz="0" w:space="0" w:color="auto"/>
                        <w:bottom w:val="none" w:sz="0" w:space="0" w:color="auto"/>
                        <w:right w:val="none" w:sz="0" w:space="0" w:color="auto"/>
                      </w:divBdr>
                      <w:divsChild>
                        <w:div w:id="171438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713491">
      <w:bodyDiv w:val="1"/>
      <w:marLeft w:val="0"/>
      <w:marRight w:val="0"/>
      <w:marTop w:val="0"/>
      <w:marBottom w:val="0"/>
      <w:divBdr>
        <w:top w:val="none" w:sz="0" w:space="0" w:color="auto"/>
        <w:left w:val="none" w:sz="0" w:space="0" w:color="auto"/>
        <w:bottom w:val="none" w:sz="0" w:space="0" w:color="auto"/>
        <w:right w:val="none" w:sz="0" w:space="0" w:color="auto"/>
      </w:divBdr>
      <w:divsChild>
        <w:div w:id="131867886">
          <w:marLeft w:val="0"/>
          <w:marRight w:val="0"/>
          <w:marTop w:val="0"/>
          <w:marBottom w:val="0"/>
          <w:divBdr>
            <w:top w:val="none" w:sz="0" w:space="0" w:color="auto"/>
            <w:left w:val="none" w:sz="0" w:space="0" w:color="auto"/>
            <w:bottom w:val="none" w:sz="0" w:space="0" w:color="auto"/>
            <w:right w:val="none" w:sz="0" w:space="0" w:color="auto"/>
          </w:divBdr>
          <w:divsChild>
            <w:div w:id="1183975938">
              <w:marLeft w:val="0"/>
              <w:marRight w:val="0"/>
              <w:marTop w:val="0"/>
              <w:marBottom w:val="0"/>
              <w:divBdr>
                <w:top w:val="none" w:sz="0" w:space="0" w:color="auto"/>
                <w:left w:val="none" w:sz="0" w:space="0" w:color="auto"/>
                <w:bottom w:val="none" w:sz="0" w:space="0" w:color="auto"/>
                <w:right w:val="none" w:sz="0" w:space="0" w:color="auto"/>
              </w:divBdr>
              <w:divsChild>
                <w:div w:id="405734225">
                  <w:marLeft w:val="-225"/>
                  <w:marRight w:val="-225"/>
                  <w:marTop w:val="0"/>
                  <w:marBottom w:val="0"/>
                  <w:divBdr>
                    <w:top w:val="none" w:sz="0" w:space="0" w:color="auto"/>
                    <w:left w:val="none" w:sz="0" w:space="0" w:color="auto"/>
                    <w:bottom w:val="none" w:sz="0" w:space="0" w:color="auto"/>
                    <w:right w:val="none" w:sz="0" w:space="0" w:color="auto"/>
                  </w:divBdr>
                  <w:divsChild>
                    <w:div w:id="2009626663">
                      <w:marLeft w:val="0"/>
                      <w:marRight w:val="0"/>
                      <w:marTop w:val="0"/>
                      <w:marBottom w:val="0"/>
                      <w:divBdr>
                        <w:top w:val="none" w:sz="0" w:space="0" w:color="auto"/>
                        <w:left w:val="none" w:sz="0" w:space="0" w:color="auto"/>
                        <w:bottom w:val="none" w:sz="0" w:space="0" w:color="auto"/>
                        <w:right w:val="none" w:sz="0" w:space="0" w:color="auto"/>
                      </w:divBdr>
                      <w:divsChild>
                        <w:div w:id="1526869182">
                          <w:marLeft w:val="0"/>
                          <w:marRight w:val="0"/>
                          <w:marTop w:val="0"/>
                          <w:marBottom w:val="0"/>
                          <w:divBdr>
                            <w:top w:val="none" w:sz="0" w:space="0" w:color="auto"/>
                            <w:left w:val="none" w:sz="0" w:space="0" w:color="auto"/>
                            <w:bottom w:val="none" w:sz="0" w:space="0" w:color="auto"/>
                            <w:right w:val="none" w:sz="0" w:space="0" w:color="auto"/>
                          </w:divBdr>
                          <w:divsChild>
                            <w:div w:id="750811157">
                              <w:marLeft w:val="0"/>
                              <w:marRight w:val="0"/>
                              <w:marTop w:val="0"/>
                              <w:marBottom w:val="0"/>
                              <w:divBdr>
                                <w:top w:val="none" w:sz="0" w:space="0" w:color="auto"/>
                                <w:left w:val="none" w:sz="0" w:space="0" w:color="auto"/>
                                <w:bottom w:val="none" w:sz="0" w:space="0" w:color="auto"/>
                                <w:right w:val="none" w:sz="0" w:space="0" w:color="auto"/>
                              </w:divBdr>
                              <w:divsChild>
                                <w:div w:id="82447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ymouth.gov.uk/schoolseducationchildcareskillsandemployability/childrenfamiliesandchildcare/makecomplaintorcommentonchildrenssocialcare" TargetMode="External"/><Relationship Id="rId13" Type="http://schemas.openxmlformats.org/officeDocument/2006/relationships/hyperlink" Target="https://www.plymouth.gov.uk/sites/default/files/PrivacyNoticeSocialCareComplimentProces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lymouth.gov.uk/sites/default/files/PrivacyNoticeChildrensCareStatutoryComplaints.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lymouth.gov.uk/node/978" TargetMode="External"/><Relationship Id="rId4" Type="http://schemas.openxmlformats.org/officeDocument/2006/relationships/settings" Target="settings.xml"/><Relationship Id="rId9" Type="http://schemas.openxmlformats.org/officeDocument/2006/relationships/hyperlink" Target="mailto:complaints.social.services@plymouth.gov.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A6458-9183-4B33-A9B0-7F630971F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637</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Delt Shared Services Ltd</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Bowman, Kerry</dc:creator>
  <cp:keywords/>
  <dc:description/>
  <cp:lastModifiedBy>Moss, Annette</cp:lastModifiedBy>
  <cp:revision>3</cp:revision>
  <cp:lastPrinted>2019-11-22T12:24:00Z</cp:lastPrinted>
  <dcterms:created xsi:type="dcterms:W3CDTF">2019-11-06T13:33:00Z</dcterms:created>
  <dcterms:modified xsi:type="dcterms:W3CDTF">2019-11-22T12:24:00Z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e41a6f-20d9-495c-ab00-eea5f6384699_Enabled">
    <vt:lpwstr>true</vt:lpwstr>
  </property>
  <property fmtid="{D5CDD505-2E9C-101B-9397-08002B2CF9AE}" pid="3" name="MSIP_Label_17e41a6f-20d9-495c-ab00-eea5f6384699_SetDate">
    <vt:lpwstr>2019-11-06T12:26:44Z</vt:lpwstr>
  </property>
  <property fmtid="{D5CDD505-2E9C-101B-9397-08002B2CF9AE}" pid="4" name="MSIP_Label_17e41a6f-20d9-495c-ab00-eea5f6384699_Method">
    <vt:lpwstr>Privileged</vt:lpwstr>
  </property>
  <property fmtid="{D5CDD505-2E9C-101B-9397-08002B2CF9AE}" pid="5" name="MSIP_Label_17e41a6f-20d9-495c-ab00-eea5f6384699_Name">
    <vt:lpwstr>17e41a6f-20d9-495c-ab00-eea5f6384699</vt:lpwstr>
  </property>
  <property fmtid="{D5CDD505-2E9C-101B-9397-08002B2CF9AE}" pid="6" name="MSIP_Label_17e41a6f-20d9-495c-ab00-eea5f6384699_SiteId">
    <vt:lpwstr>a9a3c3d1-fc0f-4943-bc2a-d73e388cc2df</vt:lpwstr>
  </property>
  <property fmtid="{D5CDD505-2E9C-101B-9397-08002B2CF9AE}" pid="7" name="MSIP_Label_17e41a6f-20d9-495c-ab00-eea5f6384699_ActionId">
    <vt:lpwstr>67c322b3-ca46-46c6-8b86-00003d39e455</vt:lpwstr>
  </property>
  <property fmtid="{D5CDD505-2E9C-101B-9397-08002B2CF9AE}" pid="8" name="MSIP_Label_17e41a6f-20d9-495c-ab00-eea5f6384699_ContentBits">
    <vt:lpwstr>1</vt:lpwstr>
  </property>
</Properties>
</file>